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D382E" w14:textId="14E659B9" w:rsidR="00401BD6" w:rsidRDefault="00FF5C12" w:rsidP="00FF5C12">
      <w:pPr>
        <w:pStyle w:val="Title"/>
        <w:jc w:val="center"/>
      </w:pPr>
      <w:r>
        <w:t>Investment Portfolio Management</w:t>
      </w:r>
    </w:p>
    <w:p w14:paraId="640CDA68" w14:textId="595A1EEE" w:rsidR="00FF5C12" w:rsidRDefault="00FF5C12" w:rsidP="00FF5C12">
      <w:pPr>
        <w:pStyle w:val="Title"/>
        <w:jc w:val="center"/>
      </w:pPr>
      <w:r>
        <w:t>Sub-prime Mortgage Crisis</w:t>
      </w:r>
    </w:p>
    <w:p w14:paraId="71617756" w14:textId="432C0724" w:rsidR="00FF5C12" w:rsidRDefault="00FF5C12" w:rsidP="00FF5C12"/>
    <w:p w14:paraId="0B1AD54F" w14:textId="1F75FA63" w:rsidR="00FF5C12" w:rsidRDefault="00FF5C12" w:rsidP="00FF5C12"/>
    <w:p w14:paraId="0C1374C5" w14:textId="61736402" w:rsidR="00FF5C12" w:rsidRDefault="00FF5C12" w:rsidP="00FF5C12"/>
    <w:p w14:paraId="22D094A5" w14:textId="36E33158" w:rsidR="00FF5C12" w:rsidRDefault="00FF5C12" w:rsidP="00FF5C12"/>
    <w:p w14:paraId="44E8C7AC" w14:textId="3140EEFF" w:rsidR="00FF5C12" w:rsidRDefault="00FF5C12" w:rsidP="00FF5C12"/>
    <w:p w14:paraId="231D7A7D" w14:textId="3CF0DCAF" w:rsidR="00FF5C12" w:rsidRDefault="00FF5C12" w:rsidP="00FF5C12"/>
    <w:p w14:paraId="7F4F0627" w14:textId="15AC0B8B" w:rsidR="00FF5C12" w:rsidRDefault="00FF5C12" w:rsidP="00FF5C12"/>
    <w:p w14:paraId="04439344" w14:textId="2F753AEC" w:rsidR="00FF5C12" w:rsidRDefault="00FF5C12" w:rsidP="00FF5C12"/>
    <w:p w14:paraId="3F623172" w14:textId="350FC7B8" w:rsidR="00FF5C12" w:rsidRDefault="00FF5C12" w:rsidP="00FF5C12"/>
    <w:p w14:paraId="396DA780" w14:textId="3EBFA22E" w:rsidR="00FF5C12" w:rsidRDefault="00FF5C12" w:rsidP="00FF5C12"/>
    <w:p w14:paraId="58BD9FE4" w14:textId="7DABDE38" w:rsidR="00FF5C12" w:rsidRDefault="00FF5C12" w:rsidP="00FF5C12"/>
    <w:p w14:paraId="4578F5DE" w14:textId="4C7D124D" w:rsidR="00FF5C12" w:rsidRDefault="00FF5C12" w:rsidP="00FF5C12"/>
    <w:p w14:paraId="7533E6D7" w14:textId="632BC243" w:rsidR="00FF5C12" w:rsidRDefault="00FF5C12" w:rsidP="00FF5C12"/>
    <w:p w14:paraId="20C85D6F" w14:textId="41B51DAD" w:rsidR="00FF5C12" w:rsidRDefault="00FF5C12" w:rsidP="00FF5C12"/>
    <w:p w14:paraId="5C405215" w14:textId="2A99E079" w:rsidR="00FF5C12" w:rsidRDefault="00FF5C12" w:rsidP="00FF5C12"/>
    <w:p w14:paraId="6C454A8F" w14:textId="394A5087" w:rsidR="00FF5C12" w:rsidRDefault="00FF5C12" w:rsidP="00FF5C12"/>
    <w:p w14:paraId="73001931" w14:textId="65D357F2" w:rsidR="00FF5C12" w:rsidRDefault="00FF5C12" w:rsidP="00FF5C12"/>
    <w:p w14:paraId="77E1D586" w14:textId="2DC96420" w:rsidR="00FF5C12" w:rsidRDefault="00FF5C12" w:rsidP="00FF5C12"/>
    <w:p w14:paraId="2212EF93" w14:textId="4B7DACF9" w:rsidR="00FF5C12" w:rsidRDefault="00FF5C12" w:rsidP="00FF5C12"/>
    <w:p w14:paraId="2F61ACBE" w14:textId="512CB829" w:rsidR="00FF5C12" w:rsidRDefault="00FF5C12" w:rsidP="00FF5C12"/>
    <w:p w14:paraId="3BA1CD25" w14:textId="4947CC86" w:rsidR="00FF5C12" w:rsidRDefault="00FF5C12" w:rsidP="00FF5C12"/>
    <w:p w14:paraId="627E007A" w14:textId="7CFC747F" w:rsidR="00FF5C12" w:rsidRDefault="00FF5C12" w:rsidP="00FF5C12"/>
    <w:p w14:paraId="7C0E2CDC" w14:textId="46DBF686" w:rsidR="00FF5C12" w:rsidRDefault="00FF5C12" w:rsidP="00FF5C12"/>
    <w:p w14:paraId="7F8D3D3B" w14:textId="6872F65E" w:rsidR="00FF5C12" w:rsidRDefault="00FF5C12" w:rsidP="00FF5C12"/>
    <w:p w14:paraId="1D6270C2" w14:textId="648C7893" w:rsidR="00FF5C12" w:rsidRDefault="00FF5C12" w:rsidP="00FF5C12"/>
    <w:p w14:paraId="7BFA7EC8" w14:textId="53DEC7A0" w:rsidR="00FF5C12" w:rsidRDefault="00FF5C12" w:rsidP="00FF5C12"/>
    <w:p w14:paraId="249D2077" w14:textId="6E8FB5A0" w:rsidR="00FF5C12" w:rsidRDefault="00FF5C12" w:rsidP="00FF5C12">
      <w:pPr>
        <w:pStyle w:val="Heading1"/>
      </w:pPr>
      <w:r>
        <w:lastRenderedPageBreak/>
        <w:t xml:space="preserve">Introduction </w:t>
      </w:r>
    </w:p>
    <w:p w14:paraId="1A37B51C" w14:textId="77777777" w:rsidR="001C5E6F" w:rsidRPr="001C5E6F" w:rsidRDefault="001C5E6F" w:rsidP="001C5E6F"/>
    <w:p w14:paraId="1FD77D9F" w14:textId="231E39A0" w:rsidR="00FF5C12" w:rsidRPr="001C5E6F" w:rsidRDefault="004711A9" w:rsidP="006365AD">
      <w:pPr>
        <w:spacing w:line="360" w:lineRule="auto"/>
        <w:jc w:val="both"/>
        <w:rPr>
          <w:rFonts w:ascii="Times New Roman" w:hAnsi="Times New Roman" w:cs="Times New Roman"/>
          <w:sz w:val="24"/>
          <w:szCs w:val="24"/>
        </w:rPr>
      </w:pPr>
      <w:r w:rsidRPr="001C5E6F">
        <w:rPr>
          <w:rFonts w:ascii="Times New Roman" w:hAnsi="Times New Roman" w:cs="Times New Roman"/>
          <w:sz w:val="24"/>
          <w:szCs w:val="24"/>
        </w:rPr>
        <w:t>Financial crisis of 2008 was one of the severest crisis which engulfed the wor</w:t>
      </w:r>
      <w:r w:rsidR="001C5E6F">
        <w:rPr>
          <w:rFonts w:ascii="Times New Roman" w:hAnsi="Times New Roman" w:cs="Times New Roman"/>
          <w:sz w:val="24"/>
          <w:szCs w:val="24"/>
        </w:rPr>
        <w:t>l</w:t>
      </w:r>
      <w:r w:rsidRPr="001C5E6F">
        <w:rPr>
          <w:rFonts w:ascii="Times New Roman" w:hAnsi="Times New Roman" w:cs="Times New Roman"/>
          <w:sz w:val="24"/>
          <w:szCs w:val="24"/>
        </w:rPr>
        <w:t xml:space="preserve">d since great depression of 1920s. </w:t>
      </w:r>
      <w:r w:rsidR="001C5E6F">
        <w:rPr>
          <w:rFonts w:ascii="Times New Roman" w:hAnsi="Times New Roman" w:cs="Times New Roman"/>
          <w:sz w:val="24"/>
          <w:szCs w:val="24"/>
        </w:rPr>
        <w:t>T</w:t>
      </w:r>
      <w:r w:rsidRPr="001C5E6F">
        <w:rPr>
          <w:rFonts w:ascii="Times New Roman" w:hAnsi="Times New Roman" w:cs="Times New Roman"/>
          <w:sz w:val="24"/>
          <w:szCs w:val="24"/>
        </w:rPr>
        <w:t xml:space="preserve">he global </w:t>
      </w:r>
      <w:r w:rsidR="001C5E6F" w:rsidRPr="001C5E6F">
        <w:rPr>
          <w:rFonts w:ascii="Times New Roman" w:hAnsi="Times New Roman" w:cs="Times New Roman"/>
          <w:sz w:val="24"/>
          <w:szCs w:val="24"/>
        </w:rPr>
        <w:t xml:space="preserve">financial crisis </w:t>
      </w:r>
      <w:r w:rsidR="001C5E6F">
        <w:rPr>
          <w:rFonts w:ascii="Times New Roman" w:hAnsi="Times New Roman" w:cs="Times New Roman"/>
          <w:sz w:val="24"/>
          <w:szCs w:val="24"/>
        </w:rPr>
        <w:t>is believed to have been caused by the overall deregulation of the banking and financial industry of US and the same allowed many banks to use a great deal of hedge fund trading and also started to deal with financial derivatives like mortgage backed securities. Banks were seen to have demanded a large amount of these securities and demanded greater no of mortgages for supporting the profitable selling of the derivative insta</w:t>
      </w:r>
      <w:r w:rsidR="006365AD">
        <w:rPr>
          <w:rFonts w:ascii="Times New Roman" w:hAnsi="Times New Roman" w:cs="Times New Roman"/>
          <w:sz w:val="24"/>
          <w:szCs w:val="24"/>
        </w:rPr>
        <w:t>ll</w:t>
      </w:r>
      <w:r w:rsidR="001C5E6F">
        <w:rPr>
          <w:rFonts w:ascii="Times New Roman" w:hAnsi="Times New Roman" w:cs="Times New Roman"/>
          <w:sz w:val="24"/>
          <w:szCs w:val="24"/>
        </w:rPr>
        <w:t xml:space="preserve">ments and which created interest only loans for a large no of borrowers henceforth known as </w:t>
      </w:r>
      <w:r w:rsidR="0072326C">
        <w:rPr>
          <w:rFonts w:ascii="Times New Roman" w:hAnsi="Times New Roman" w:cs="Times New Roman"/>
          <w:sz w:val="24"/>
          <w:szCs w:val="24"/>
        </w:rPr>
        <w:t>subprime</w:t>
      </w:r>
      <w:r w:rsidR="001C5E6F">
        <w:rPr>
          <w:rFonts w:ascii="Times New Roman" w:hAnsi="Times New Roman" w:cs="Times New Roman"/>
          <w:sz w:val="24"/>
          <w:szCs w:val="24"/>
        </w:rPr>
        <w:t xml:space="preserve"> borrowers.</w:t>
      </w:r>
    </w:p>
    <w:p w14:paraId="2F5CC12E" w14:textId="3B163287" w:rsidR="00FF5C12" w:rsidRDefault="00FF5C12" w:rsidP="00FF5C12">
      <w:pPr>
        <w:pStyle w:val="Heading1"/>
      </w:pPr>
      <w:r>
        <w:t xml:space="preserve">Literature Review </w:t>
      </w:r>
    </w:p>
    <w:p w14:paraId="47E42D28" w14:textId="77777777" w:rsidR="00FF5C12" w:rsidRDefault="00FF5C12" w:rsidP="00FF5C12">
      <w:pPr>
        <w:pStyle w:val="Heading1"/>
      </w:pPr>
      <w:r>
        <w:t>1. Describe the House Mortgage Market before the crisis:</w:t>
      </w:r>
    </w:p>
    <w:p w14:paraId="17A53D5D" w14:textId="2AAB51B4" w:rsidR="00FF5C12" w:rsidRDefault="00FF5C12" w:rsidP="00FF5C12">
      <w:pPr>
        <w:pStyle w:val="Heading2"/>
      </w:pPr>
      <w:r>
        <w:t>a. What was the funding model for house owners?</w:t>
      </w:r>
    </w:p>
    <w:p w14:paraId="096A233C" w14:textId="74A55E6A" w:rsidR="00FF5C12" w:rsidRDefault="00FF5C12" w:rsidP="00FF5C12"/>
    <w:p w14:paraId="072401D2" w14:textId="6063BC17" w:rsidR="001C5E6F" w:rsidRPr="0072326C" w:rsidRDefault="001C5E6F" w:rsidP="0072326C">
      <w:pPr>
        <w:spacing w:line="360" w:lineRule="auto"/>
        <w:jc w:val="both"/>
        <w:rPr>
          <w:rFonts w:ascii="Times New Roman" w:hAnsi="Times New Roman" w:cs="Times New Roman"/>
          <w:sz w:val="24"/>
          <w:szCs w:val="24"/>
        </w:rPr>
      </w:pPr>
      <w:r w:rsidRPr="0072326C">
        <w:rPr>
          <w:rFonts w:ascii="Times New Roman" w:hAnsi="Times New Roman" w:cs="Times New Roman"/>
          <w:sz w:val="24"/>
          <w:szCs w:val="24"/>
        </w:rPr>
        <w:t>Funding was</w:t>
      </w:r>
      <w:r w:rsidR="006365AD">
        <w:rPr>
          <w:rFonts w:ascii="Times New Roman" w:hAnsi="Times New Roman" w:cs="Times New Roman"/>
          <w:sz w:val="24"/>
          <w:szCs w:val="24"/>
        </w:rPr>
        <w:t xml:space="preserve"> </w:t>
      </w:r>
      <w:r w:rsidRPr="0072326C">
        <w:rPr>
          <w:rFonts w:ascii="Times New Roman" w:hAnsi="Times New Roman" w:cs="Times New Roman"/>
          <w:sz w:val="24"/>
          <w:szCs w:val="24"/>
        </w:rPr>
        <w:t xml:space="preserve">done </w:t>
      </w:r>
      <w:r w:rsidR="006365AD" w:rsidRPr="0072326C">
        <w:rPr>
          <w:rFonts w:ascii="Times New Roman" w:hAnsi="Times New Roman" w:cs="Times New Roman"/>
          <w:sz w:val="24"/>
          <w:szCs w:val="24"/>
        </w:rPr>
        <w:t>primarily</w:t>
      </w:r>
      <w:r w:rsidRPr="0072326C">
        <w:rPr>
          <w:rFonts w:ascii="Times New Roman" w:hAnsi="Times New Roman" w:cs="Times New Roman"/>
          <w:sz w:val="24"/>
          <w:szCs w:val="24"/>
        </w:rPr>
        <w:t xml:space="preserve">  in the form of mortgages. During the period</w:t>
      </w:r>
      <w:r w:rsidR="006365AD">
        <w:rPr>
          <w:rFonts w:ascii="Times New Roman" w:hAnsi="Times New Roman" w:cs="Times New Roman"/>
          <w:sz w:val="24"/>
          <w:szCs w:val="24"/>
        </w:rPr>
        <w:t xml:space="preserve"> </w:t>
      </w:r>
      <w:r w:rsidRPr="0072326C">
        <w:rPr>
          <w:rFonts w:ascii="Times New Roman" w:hAnsi="Times New Roman" w:cs="Times New Roman"/>
          <w:sz w:val="24"/>
          <w:szCs w:val="24"/>
        </w:rPr>
        <w:t>of 2001, the</w:t>
      </w:r>
      <w:r w:rsidR="006365AD">
        <w:rPr>
          <w:rFonts w:ascii="Times New Roman" w:hAnsi="Times New Roman" w:cs="Times New Roman"/>
          <w:sz w:val="24"/>
          <w:szCs w:val="24"/>
        </w:rPr>
        <w:t xml:space="preserve"> </w:t>
      </w:r>
      <w:r w:rsidRPr="0072326C">
        <w:rPr>
          <w:rFonts w:ascii="Times New Roman" w:hAnsi="Times New Roman" w:cs="Times New Roman"/>
          <w:sz w:val="24"/>
          <w:szCs w:val="24"/>
        </w:rPr>
        <w:t xml:space="preserve">US economy showed signs of recession and as a result of which the US FED reduced the interest rates several times during 2000-2001 and </w:t>
      </w:r>
      <w:r w:rsidR="006365AD" w:rsidRPr="0072326C">
        <w:rPr>
          <w:rFonts w:ascii="Times New Roman" w:hAnsi="Times New Roman" w:cs="Times New Roman"/>
          <w:sz w:val="24"/>
          <w:szCs w:val="24"/>
        </w:rPr>
        <w:t>brought</w:t>
      </w:r>
      <w:r w:rsidRPr="0072326C">
        <w:rPr>
          <w:rFonts w:ascii="Times New Roman" w:hAnsi="Times New Roman" w:cs="Times New Roman"/>
          <w:sz w:val="24"/>
          <w:szCs w:val="24"/>
        </w:rPr>
        <w:t xml:space="preserve"> i</w:t>
      </w:r>
      <w:r w:rsidR="006365AD">
        <w:rPr>
          <w:rFonts w:ascii="Times New Roman" w:hAnsi="Times New Roman" w:cs="Times New Roman"/>
          <w:sz w:val="24"/>
          <w:szCs w:val="24"/>
        </w:rPr>
        <w:t>t</w:t>
      </w:r>
      <w:r w:rsidRPr="0072326C">
        <w:rPr>
          <w:rFonts w:ascii="Times New Roman" w:hAnsi="Times New Roman" w:cs="Times New Roman"/>
          <w:sz w:val="24"/>
          <w:szCs w:val="24"/>
        </w:rPr>
        <w:t xml:space="preserve"> down to 1.75% and even lower. This created</w:t>
      </w:r>
      <w:r w:rsidR="006365AD">
        <w:rPr>
          <w:rFonts w:ascii="Times New Roman" w:hAnsi="Times New Roman" w:cs="Times New Roman"/>
          <w:sz w:val="24"/>
          <w:szCs w:val="24"/>
        </w:rPr>
        <w:t xml:space="preserve"> </w:t>
      </w:r>
      <w:r w:rsidRPr="0072326C">
        <w:rPr>
          <w:rFonts w:ascii="Times New Roman" w:hAnsi="Times New Roman" w:cs="Times New Roman"/>
          <w:sz w:val="24"/>
          <w:szCs w:val="24"/>
        </w:rPr>
        <w:t>a deluge of liquidity</w:t>
      </w:r>
      <w:r w:rsidR="006365AD">
        <w:rPr>
          <w:rFonts w:ascii="Times New Roman" w:hAnsi="Times New Roman" w:cs="Times New Roman"/>
          <w:sz w:val="24"/>
          <w:szCs w:val="24"/>
        </w:rPr>
        <w:t xml:space="preserve"> </w:t>
      </w:r>
      <w:r w:rsidRPr="0072326C">
        <w:rPr>
          <w:rFonts w:ascii="Times New Roman" w:hAnsi="Times New Roman" w:cs="Times New Roman"/>
          <w:sz w:val="24"/>
          <w:szCs w:val="24"/>
        </w:rPr>
        <w:t xml:space="preserve">in the </w:t>
      </w:r>
      <w:r w:rsidR="006365AD" w:rsidRPr="0072326C">
        <w:rPr>
          <w:rFonts w:ascii="Times New Roman" w:hAnsi="Times New Roman" w:cs="Times New Roman"/>
          <w:sz w:val="24"/>
          <w:szCs w:val="24"/>
        </w:rPr>
        <w:t>market</w:t>
      </w:r>
      <w:r w:rsidRPr="0072326C">
        <w:rPr>
          <w:rFonts w:ascii="Times New Roman" w:hAnsi="Times New Roman" w:cs="Times New Roman"/>
          <w:sz w:val="24"/>
          <w:szCs w:val="24"/>
        </w:rPr>
        <w:t xml:space="preserve"> and as a result </w:t>
      </w:r>
      <w:proofErr w:type="spellStart"/>
      <w:r w:rsidRPr="0072326C">
        <w:rPr>
          <w:rFonts w:ascii="Times New Roman" w:hAnsi="Times New Roman" w:cs="Times New Roman"/>
          <w:sz w:val="24"/>
          <w:szCs w:val="24"/>
        </w:rPr>
        <w:t>fo</w:t>
      </w:r>
      <w:proofErr w:type="spellEnd"/>
      <w:r w:rsidRPr="0072326C">
        <w:rPr>
          <w:rFonts w:ascii="Times New Roman" w:hAnsi="Times New Roman" w:cs="Times New Roman"/>
          <w:sz w:val="24"/>
          <w:szCs w:val="24"/>
        </w:rPr>
        <w:t xml:space="preserve"> which buying </w:t>
      </w:r>
      <w:r w:rsidR="006365AD" w:rsidRPr="0072326C">
        <w:rPr>
          <w:rFonts w:ascii="Times New Roman" w:hAnsi="Times New Roman" w:cs="Times New Roman"/>
          <w:sz w:val="24"/>
          <w:szCs w:val="24"/>
        </w:rPr>
        <w:t>house</w:t>
      </w:r>
      <w:r w:rsidRPr="0072326C">
        <w:rPr>
          <w:rFonts w:ascii="Times New Roman" w:hAnsi="Times New Roman" w:cs="Times New Roman"/>
          <w:sz w:val="24"/>
          <w:szCs w:val="24"/>
        </w:rPr>
        <w:t xml:space="preserve"> </w:t>
      </w:r>
      <w:r w:rsidR="006365AD" w:rsidRPr="0072326C">
        <w:rPr>
          <w:rFonts w:ascii="Times New Roman" w:hAnsi="Times New Roman" w:cs="Times New Roman"/>
          <w:sz w:val="24"/>
          <w:szCs w:val="24"/>
        </w:rPr>
        <w:t>became</w:t>
      </w:r>
      <w:r w:rsidRPr="0072326C">
        <w:rPr>
          <w:rFonts w:ascii="Times New Roman" w:hAnsi="Times New Roman" w:cs="Times New Roman"/>
          <w:sz w:val="24"/>
          <w:szCs w:val="24"/>
        </w:rPr>
        <w:t xml:space="preserve"> quite easier for many. </w:t>
      </w:r>
      <w:r w:rsidR="006365AD" w:rsidRPr="0072326C">
        <w:rPr>
          <w:rFonts w:ascii="Times New Roman" w:hAnsi="Times New Roman" w:cs="Times New Roman"/>
          <w:sz w:val="24"/>
          <w:szCs w:val="24"/>
        </w:rPr>
        <w:t>However</w:t>
      </w:r>
      <w:r w:rsidRPr="0072326C">
        <w:rPr>
          <w:rFonts w:ascii="Times New Roman" w:hAnsi="Times New Roman" w:cs="Times New Roman"/>
          <w:sz w:val="24"/>
          <w:szCs w:val="24"/>
        </w:rPr>
        <w:t xml:space="preserve"> the interest rates kept rising after a while and by2006-2007, the</w:t>
      </w:r>
      <w:r w:rsidR="006365AD">
        <w:rPr>
          <w:rFonts w:ascii="Times New Roman" w:hAnsi="Times New Roman" w:cs="Times New Roman"/>
          <w:sz w:val="24"/>
          <w:szCs w:val="24"/>
        </w:rPr>
        <w:t xml:space="preserve"> </w:t>
      </w:r>
      <w:r w:rsidRPr="0072326C">
        <w:rPr>
          <w:rFonts w:ascii="Times New Roman" w:hAnsi="Times New Roman" w:cs="Times New Roman"/>
          <w:sz w:val="24"/>
          <w:szCs w:val="24"/>
        </w:rPr>
        <w:t xml:space="preserve">interest rate gradually </w:t>
      </w:r>
      <w:r w:rsidR="00692C45" w:rsidRPr="0072326C">
        <w:rPr>
          <w:rFonts w:ascii="Times New Roman" w:hAnsi="Times New Roman" w:cs="Times New Roman"/>
          <w:sz w:val="24"/>
          <w:szCs w:val="24"/>
        </w:rPr>
        <w:t xml:space="preserve">reached 5.25%. this means those who bought houses at a variable rate </w:t>
      </w:r>
      <w:r w:rsidR="006365AD">
        <w:rPr>
          <w:rFonts w:ascii="Times New Roman" w:hAnsi="Times New Roman" w:cs="Times New Roman"/>
          <w:sz w:val="24"/>
          <w:szCs w:val="24"/>
        </w:rPr>
        <w:t xml:space="preserve">mortgage </w:t>
      </w:r>
      <w:r w:rsidR="00692C45" w:rsidRPr="0072326C">
        <w:rPr>
          <w:rFonts w:ascii="Times New Roman" w:hAnsi="Times New Roman" w:cs="Times New Roman"/>
          <w:sz w:val="24"/>
          <w:szCs w:val="24"/>
        </w:rPr>
        <w:t xml:space="preserve">of 1.25%-1.5% , saw their </w:t>
      </w:r>
      <w:r w:rsidR="006365AD" w:rsidRPr="0072326C">
        <w:rPr>
          <w:rFonts w:ascii="Times New Roman" w:hAnsi="Times New Roman" w:cs="Times New Roman"/>
          <w:sz w:val="24"/>
          <w:szCs w:val="24"/>
        </w:rPr>
        <w:t>installments</w:t>
      </w:r>
      <w:r w:rsidR="00692C45" w:rsidRPr="0072326C">
        <w:rPr>
          <w:rFonts w:ascii="Times New Roman" w:hAnsi="Times New Roman" w:cs="Times New Roman"/>
          <w:sz w:val="24"/>
          <w:szCs w:val="24"/>
        </w:rPr>
        <w:t xml:space="preserve"> increasing drastically and they could not afford to</w:t>
      </w:r>
      <w:r w:rsidR="006365AD">
        <w:rPr>
          <w:rFonts w:ascii="Times New Roman" w:hAnsi="Times New Roman" w:cs="Times New Roman"/>
          <w:sz w:val="24"/>
          <w:szCs w:val="24"/>
        </w:rPr>
        <w:t xml:space="preserve"> </w:t>
      </w:r>
      <w:r w:rsidR="00692C45" w:rsidRPr="0072326C">
        <w:rPr>
          <w:rFonts w:ascii="Times New Roman" w:hAnsi="Times New Roman" w:cs="Times New Roman"/>
          <w:sz w:val="24"/>
          <w:szCs w:val="24"/>
        </w:rPr>
        <w:t xml:space="preserve">pay. This </w:t>
      </w:r>
      <w:r w:rsidR="006365AD" w:rsidRPr="0072326C">
        <w:rPr>
          <w:rFonts w:ascii="Times New Roman" w:hAnsi="Times New Roman" w:cs="Times New Roman"/>
          <w:sz w:val="24"/>
          <w:szCs w:val="24"/>
        </w:rPr>
        <w:t>created</w:t>
      </w:r>
      <w:r w:rsidR="00692C45" w:rsidRPr="0072326C">
        <w:rPr>
          <w:rFonts w:ascii="Times New Roman" w:hAnsi="Times New Roman" w:cs="Times New Roman"/>
          <w:sz w:val="24"/>
          <w:szCs w:val="24"/>
        </w:rPr>
        <w:t xml:space="preserve"> </w:t>
      </w:r>
      <w:r w:rsidR="006365AD">
        <w:rPr>
          <w:rFonts w:ascii="Times New Roman" w:hAnsi="Times New Roman" w:cs="Times New Roman"/>
          <w:sz w:val="24"/>
          <w:szCs w:val="24"/>
        </w:rPr>
        <w:t xml:space="preserve">a </w:t>
      </w:r>
      <w:r w:rsidR="006365AD" w:rsidRPr="0072326C">
        <w:rPr>
          <w:rFonts w:ascii="Times New Roman" w:hAnsi="Times New Roman" w:cs="Times New Roman"/>
          <w:sz w:val="24"/>
          <w:szCs w:val="24"/>
        </w:rPr>
        <w:t>large</w:t>
      </w:r>
      <w:r w:rsidR="006365AD">
        <w:rPr>
          <w:rFonts w:ascii="Times New Roman" w:hAnsi="Times New Roman" w:cs="Times New Roman"/>
          <w:sz w:val="24"/>
          <w:szCs w:val="24"/>
        </w:rPr>
        <w:t xml:space="preserve"> </w:t>
      </w:r>
      <w:r w:rsidR="00692C45" w:rsidRPr="0072326C">
        <w:rPr>
          <w:rFonts w:ascii="Times New Roman" w:hAnsi="Times New Roman" w:cs="Times New Roman"/>
          <w:sz w:val="24"/>
          <w:szCs w:val="24"/>
        </w:rPr>
        <w:t xml:space="preserve">no of defaults in the </w:t>
      </w:r>
      <w:r w:rsidR="006365AD" w:rsidRPr="0072326C">
        <w:rPr>
          <w:rFonts w:ascii="Times New Roman" w:hAnsi="Times New Roman" w:cs="Times New Roman"/>
          <w:sz w:val="24"/>
          <w:szCs w:val="24"/>
        </w:rPr>
        <w:t>market</w:t>
      </w:r>
      <w:r w:rsidR="00692C45" w:rsidRPr="0072326C">
        <w:rPr>
          <w:rFonts w:ascii="Times New Roman" w:hAnsi="Times New Roman" w:cs="Times New Roman"/>
          <w:sz w:val="24"/>
          <w:szCs w:val="24"/>
        </w:rPr>
        <w:t xml:space="preserve">. </w:t>
      </w:r>
    </w:p>
    <w:p w14:paraId="392FC67E" w14:textId="47D67B28" w:rsidR="00FF5C12" w:rsidRDefault="00FF5C12" w:rsidP="00FF5C12">
      <w:pPr>
        <w:pStyle w:val="Heading2"/>
      </w:pPr>
      <w:r>
        <w:t>b. What was the role of Credit Guarantee Agencies?</w:t>
      </w:r>
    </w:p>
    <w:p w14:paraId="0A3F7684" w14:textId="75C2E41B" w:rsidR="00FF5C12" w:rsidRDefault="00FF5C12" w:rsidP="00FF5C12"/>
    <w:p w14:paraId="50B5E568" w14:textId="151E7ABD" w:rsidR="00692C45" w:rsidRPr="0072326C" w:rsidRDefault="00692C45" w:rsidP="0072326C">
      <w:pPr>
        <w:spacing w:line="360" w:lineRule="auto"/>
        <w:jc w:val="both"/>
        <w:rPr>
          <w:rFonts w:ascii="Times New Roman" w:hAnsi="Times New Roman" w:cs="Times New Roman"/>
          <w:sz w:val="24"/>
          <w:szCs w:val="24"/>
        </w:rPr>
      </w:pPr>
      <w:r w:rsidRPr="0072326C">
        <w:rPr>
          <w:rFonts w:ascii="Times New Roman" w:hAnsi="Times New Roman" w:cs="Times New Roman"/>
          <w:sz w:val="24"/>
          <w:szCs w:val="24"/>
        </w:rPr>
        <w:t xml:space="preserve">As interest rates increased , it was </w:t>
      </w:r>
      <w:r w:rsidR="006365AD" w:rsidRPr="0072326C">
        <w:rPr>
          <w:rFonts w:ascii="Times New Roman" w:hAnsi="Times New Roman" w:cs="Times New Roman"/>
          <w:sz w:val="24"/>
          <w:szCs w:val="24"/>
        </w:rPr>
        <w:t>becoming</w:t>
      </w:r>
      <w:r w:rsidRPr="0072326C">
        <w:rPr>
          <w:rFonts w:ascii="Times New Roman" w:hAnsi="Times New Roman" w:cs="Times New Roman"/>
          <w:sz w:val="24"/>
          <w:szCs w:val="24"/>
        </w:rPr>
        <w:t xml:space="preserve"> pretty expensive for many to pay off</w:t>
      </w:r>
      <w:r w:rsidR="006365AD">
        <w:rPr>
          <w:rFonts w:ascii="Times New Roman" w:hAnsi="Times New Roman" w:cs="Times New Roman"/>
          <w:sz w:val="24"/>
          <w:szCs w:val="24"/>
        </w:rPr>
        <w:t xml:space="preserve"> </w:t>
      </w:r>
      <w:r w:rsidRPr="0072326C">
        <w:rPr>
          <w:rFonts w:ascii="Times New Roman" w:hAnsi="Times New Roman" w:cs="Times New Roman"/>
          <w:sz w:val="24"/>
          <w:szCs w:val="24"/>
        </w:rPr>
        <w:t xml:space="preserve">their </w:t>
      </w:r>
      <w:r w:rsidR="006365AD">
        <w:rPr>
          <w:rFonts w:ascii="Times New Roman" w:hAnsi="Times New Roman" w:cs="Times New Roman"/>
          <w:sz w:val="24"/>
          <w:szCs w:val="24"/>
        </w:rPr>
        <w:t xml:space="preserve">mortgages </w:t>
      </w:r>
      <w:r w:rsidRPr="0072326C">
        <w:rPr>
          <w:rFonts w:ascii="Times New Roman" w:hAnsi="Times New Roman" w:cs="Times New Roman"/>
          <w:sz w:val="24"/>
          <w:szCs w:val="24"/>
        </w:rPr>
        <w:t>and lesser no of people are cooing  forward to buy new</w:t>
      </w:r>
      <w:r w:rsidR="006365AD">
        <w:rPr>
          <w:rFonts w:ascii="Times New Roman" w:hAnsi="Times New Roman" w:cs="Times New Roman"/>
          <w:sz w:val="24"/>
          <w:szCs w:val="24"/>
        </w:rPr>
        <w:t xml:space="preserve"> </w:t>
      </w:r>
      <w:r w:rsidRPr="0072326C">
        <w:rPr>
          <w:rFonts w:ascii="Times New Roman" w:hAnsi="Times New Roman" w:cs="Times New Roman"/>
          <w:sz w:val="24"/>
          <w:szCs w:val="24"/>
        </w:rPr>
        <w:t>hou</w:t>
      </w:r>
      <w:r w:rsidR="006365AD">
        <w:rPr>
          <w:rFonts w:ascii="Times New Roman" w:hAnsi="Times New Roman" w:cs="Times New Roman"/>
          <w:sz w:val="24"/>
          <w:szCs w:val="24"/>
        </w:rPr>
        <w:t>s</w:t>
      </w:r>
      <w:r w:rsidRPr="0072326C">
        <w:rPr>
          <w:rFonts w:ascii="Times New Roman" w:hAnsi="Times New Roman" w:cs="Times New Roman"/>
          <w:sz w:val="24"/>
          <w:szCs w:val="24"/>
        </w:rPr>
        <w:t xml:space="preserve">es. most of the </w:t>
      </w:r>
      <w:r w:rsidR="006365AD" w:rsidRPr="0072326C">
        <w:rPr>
          <w:rFonts w:ascii="Times New Roman" w:hAnsi="Times New Roman" w:cs="Times New Roman"/>
          <w:sz w:val="24"/>
          <w:szCs w:val="24"/>
        </w:rPr>
        <w:t>population</w:t>
      </w:r>
      <w:r w:rsidRPr="0072326C">
        <w:rPr>
          <w:rFonts w:ascii="Times New Roman" w:hAnsi="Times New Roman" w:cs="Times New Roman"/>
          <w:sz w:val="24"/>
          <w:szCs w:val="24"/>
        </w:rPr>
        <w:t xml:space="preserve"> could not afford</w:t>
      </w:r>
      <w:r w:rsidR="006365AD">
        <w:rPr>
          <w:rFonts w:ascii="Times New Roman" w:hAnsi="Times New Roman" w:cs="Times New Roman"/>
          <w:sz w:val="24"/>
          <w:szCs w:val="24"/>
        </w:rPr>
        <w:t xml:space="preserve"> </w:t>
      </w:r>
      <w:r w:rsidRPr="0072326C">
        <w:rPr>
          <w:rFonts w:ascii="Times New Roman" w:hAnsi="Times New Roman" w:cs="Times New Roman"/>
          <w:sz w:val="24"/>
          <w:szCs w:val="24"/>
        </w:rPr>
        <w:t>the</w:t>
      </w:r>
      <w:r w:rsidR="006365AD">
        <w:rPr>
          <w:rFonts w:ascii="Times New Roman" w:hAnsi="Times New Roman" w:cs="Times New Roman"/>
          <w:sz w:val="24"/>
          <w:szCs w:val="24"/>
        </w:rPr>
        <w:t xml:space="preserve"> </w:t>
      </w:r>
      <w:r w:rsidRPr="0072326C">
        <w:rPr>
          <w:rFonts w:ascii="Times New Roman" w:hAnsi="Times New Roman" w:cs="Times New Roman"/>
          <w:sz w:val="24"/>
          <w:szCs w:val="24"/>
        </w:rPr>
        <w:t xml:space="preserve">higher rates. As the no of buyers in the </w:t>
      </w:r>
      <w:r w:rsidR="006365AD" w:rsidRPr="0072326C">
        <w:rPr>
          <w:rFonts w:ascii="Times New Roman" w:hAnsi="Times New Roman" w:cs="Times New Roman"/>
          <w:sz w:val="24"/>
          <w:szCs w:val="24"/>
        </w:rPr>
        <w:t>market</w:t>
      </w:r>
      <w:r w:rsidRPr="0072326C">
        <w:rPr>
          <w:rFonts w:ascii="Times New Roman" w:hAnsi="Times New Roman" w:cs="Times New Roman"/>
          <w:sz w:val="24"/>
          <w:szCs w:val="24"/>
        </w:rPr>
        <w:t xml:space="preserve"> went down </w:t>
      </w:r>
      <w:r w:rsidR="006365AD" w:rsidRPr="0072326C">
        <w:rPr>
          <w:rFonts w:ascii="Times New Roman" w:hAnsi="Times New Roman" w:cs="Times New Roman"/>
          <w:sz w:val="24"/>
          <w:szCs w:val="24"/>
        </w:rPr>
        <w:t>considerably</w:t>
      </w:r>
      <w:r w:rsidRPr="0072326C">
        <w:rPr>
          <w:rFonts w:ascii="Times New Roman" w:hAnsi="Times New Roman" w:cs="Times New Roman"/>
          <w:sz w:val="24"/>
          <w:szCs w:val="24"/>
        </w:rPr>
        <w:t xml:space="preserve"> the banks and the house prices began to cool down and many </w:t>
      </w:r>
      <w:r w:rsidR="006365AD" w:rsidRPr="0072326C">
        <w:rPr>
          <w:rFonts w:ascii="Times New Roman" w:hAnsi="Times New Roman" w:cs="Times New Roman"/>
          <w:sz w:val="24"/>
          <w:szCs w:val="24"/>
        </w:rPr>
        <w:t>defaults</w:t>
      </w:r>
      <w:r w:rsidRPr="0072326C">
        <w:rPr>
          <w:rFonts w:ascii="Times New Roman" w:hAnsi="Times New Roman" w:cs="Times New Roman"/>
          <w:sz w:val="24"/>
          <w:szCs w:val="24"/>
        </w:rPr>
        <w:t xml:space="preserve"> were reported. More than one and a </w:t>
      </w:r>
      <w:proofErr w:type="spellStart"/>
      <w:r w:rsidRPr="0072326C">
        <w:rPr>
          <w:rFonts w:ascii="Times New Roman" w:hAnsi="Times New Roman" w:cs="Times New Roman"/>
          <w:sz w:val="24"/>
          <w:szCs w:val="24"/>
        </w:rPr>
        <w:t>hlf</w:t>
      </w:r>
      <w:proofErr w:type="spellEnd"/>
      <w:r w:rsidRPr="0072326C">
        <w:rPr>
          <w:rFonts w:ascii="Times New Roman" w:hAnsi="Times New Roman" w:cs="Times New Roman"/>
          <w:sz w:val="24"/>
          <w:szCs w:val="24"/>
        </w:rPr>
        <w:t xml:space="preserve"> million </w:t>
      </w:r>
      <w:r w:rsidR="006365AD" w:rsidRPr="0072326C">
        <w:rPr>
          <w:rFonts w:ascii="Times New Roman" w:hAnsi="Times New Roman" w:cs="Times New Roman"/>
          <w:sz w:val="24"/>
          <w:szCs w:val="24"/>
        </w:rPr>
        <w:t>defaults</w:t>
      </w:r>
      <w:r w:rsidRPr="0072326C">
        <w:rPr>
          <w:rFonts w:ascii="Times New Roman" w:hAnsi="Times New Roman" w:cs="Times New Roman"/>
          <w:sz w:val="24"/>
          <w:szCs w:val="24"/>
        </w:rPr>
        <w:t xml:space="preserve"> were reported in 2008 alone. </w:t>
      </w:r>
    </w:p>
    <w:p w14:paraId="0F8B95FB" w14:textId="3B992190" w:rsidR="00692C45" w:rsidRPr="009C5A1D" w:rsidRDefault="00692C45" w:rsidP="0072326C">
      <w:pPr>
        <w:spacing w:line="360" w:lineRule="auto"/>
        <w:jc w:val="both"/>
        <w:rPr>
          <w:rStyle w:val="Strong"/>
          <w:rFonts w:ascii="Times New Roman" w:hAnsi="Times New Roman" w:cs="Times New Roman"/>
          <w:b w:val="0"/>
          <w:color w:val="111111"/>
          <w:sz w:val="24"/>
          <w:szCs w:val="24"/>
          <w:shd w:val="clear" w:color="auto" w:fill="FFFFFF"/>
        </w:rPr>
      </w:pPr>
      <w:r w:rsidRPr="009C5A1D">
        <w:rPr>
          <w:rStyle w:val="Strong"/>
          <w:rFonts w:ascii="Times New Roman" w:hAnsi="Times New Roman" w:cs="Times New Roman"/>
          <w:b w:val="0"/>
          <w:color w:val="111111"/>
          <w:sz w:val="24"/>
          <w:szCs w:val="24"/>
          <w:shd w:val="clear" w:color="auto" w:fill="FFFFFF"/>
        </w:rPr>
        <w:lastRenderedPageBreak/>
        <w:t xml:space="preserve">During these early years (2003-04) banks like Lehman Brothers bought a no of  mortgage </w:t>
      </w:r>
      <w:r w:rsidR="006365AD" w:rsidRPr="009C5A1D">
        <w:rPr>
          <w:rStyle w:val="Strong"/>
          <w:rFonts w:ascii="Times New Roman" w:hAnsi="Times New Roman" w:cs="Times New Roman"/>
          <w:b w:val="0"/>
          <w:color w:val="111111"/>
          <w:sz w:val="24"/>
          <w:szCs w:val="24"/>
          <w:shd w:val="clear" w:color="auto" w:fill="FFFFFF"/>
        </w:rPr>
        <w:t>lenders</w:t>
      </w:r>
      <w:r w:rsidRPr="009C5A1D">
        <w:rPr>
          <w:rStyle w:val="Strong"/>
          <w:rFonts w:ascii="Times New Roman" w:hAnsi="Times New Roman" w:cs="Times New Roman"/>
          <w:b w:val="0"/>
          <w:color w:val="111111"/>
          <w:sz w:val="24"/>
          <w:szCs w:val="24"/>
          <w:shd w:val="clear" w:color="auto" w:fill="FFFFFF"/>
        </w:rPr>
        <w:t xml:space="preserve"> to increase their </w:t>
      </w:r>
      <w:r w:rsidR="006365AD" w:rsidRPr="009C5A1D">
        <w:rPr>
          <w:rStyle w:val="Strong"/>
          <w:rFonts w:ascii="Times New Roman" w:hAnsi="Times New Roman" w:cs="Times New Roman"/>
          <w:b w:val="0"/>
          <w:color w:val="111111"/>
          <w:sz w:val="24"/>
          <w:szCs w:val="24"/>
          <w:shd w:val="clear" w:color="auto" w:fill="FFFFFF"/>
        </w:rPr>
        <w:t>mortgage</w:t>
      </w:r>
      <w:r w:rsidRPr="009C5A1D">
        <w:rPr>
          <w:rStyle w:val="Strong"/>
          <w:rFonts w:ascii="Times New Roman" w:hAnsi="Times New Roman" w:cs="Times New Roman"/>
          <w:b w:val="0"/>
          <w:color w:val="111111"/>
          <w:sz w:val="24"/>
          <w:szCs w:val="24"/>
          <w:shd w:val="clear" w:color="auto" w:fill="FFFFFF"/>
        </w:rPr>
        <w:t xml:space="preserve"> business</w:t>
      </w:r>
      <w:r w:rsidR="006365AD">
        <w:rPr>
          <w:rStyle w:val="Strong"/>
          <w:rFonts w:ascii="Times New Roman" w:hAnsi="Times New Roman" w:cs="Times New Roman"/>
          <w:b w:val="0"/>
          <w:color w:val="111111"/>
          <w:sz w:val="24"/>
          <w:szCs w:val="24"/>
          <w:shd w:val="clear" w:color="auto" w:fill="FFFFFF"/>
        </w:rPr>
        <w:t xml:space="preserve"> </w:t>
      </w:r>
      <w:r w:rsidRPr="009C5A1D">
        <w:rPr>
          <w:rStyle w:val="Strong"/>
          <w:rFonts w:ascii="Times New Roman" w:hAnsi="Times New Roman" w:cs="Times New Roman"/>
          <w:b w:val="0"/>
          <w:color w:val="111111"/>
          <w:sz w:val="24"/>
          <w:szCs w:val="24"/>
          <w:shd w:val="clear" w:color="auto" w:fill="FFFFFF"/>
        </w:rPr>
        <w:t>and started</w:t>
      </w:r>
      <w:r w:rsidR="006365AD">
        <w:rPr>
          <w:rStyle w:val="Strong"/>
          <w:rFonts w:ascii="Times New Roman" w:hAnsi="Times New Roman" w:cs="Times New Roman"/>
          <w:b w:val="0"/>
          <w:color w:val="111111"/>
          <w:sz w:val="24"/>
          <w:szCs w:val="24"/>
          <w:shd w:val="clear" w:color="auto" w:fill="FFFFFF"/>
        </w:rPr>
        <w:t xml:space="preserve"> </w:t>
      </w:r>
      <w:r w:rsidRPr="009C5A1D">
        <w:rPr>
          <w:rStyle w:val="Strong"/>
          <w:rFonts w:ascii="Times New Roman" w:hAnsi="Times New Roman" w:cs="Times New Roman"/>
          <w:b w:val="0"/>
          <w:color w:val="111111"/>
          <w:sz w:val="24"/>
          <w:szCs w:val="24"/>
          <w:shd w:val="clear" w:color="auto" w:fill="FFFFFF"/>
        </w:rPr>
        <w:t>to</w:t>
      </w:r>
      <w:r w:rsidR="006365AD">
        <w:rPr>
          <w:rStyle w:val="Strong"/>
          <w:rFonts w:ascii="Times New Roman" w:hAnsi="Times New Roman" w:cs="Times New Roman"/>
          <w:b w:val="0"/>
          <w:color w:val="111111"/>
          <w:sz w:val="24"/>
          <w:szCs w:val="24"/>
          <w:shd w:val="clear" w:color="auto" w:fill="FFFFFF"/>
        </w:rPr>
        <w:t xml:space="preserve"> </w:t>
      </w:r>
      <w:r w:rsidRPr="009C5A1D">
        <w:rPr>
          <w:rStyle w:val="Strong"/>
          <w:rFonts w:ascii="Times New Roman" w:hAnsi="Times New Roman" w:cs="Times New Roman"/>
          <w:b w:val="0"/>
          <w:color w:val="111111"/>
          <w:sz w:val="24"/>
          <w:szCs w:val="24"/>
          <w:shd w:val="clear" w:color="auto" w:fill="FFFFFF"/>
        </w:rPr>
        <w:t xml:space="preserve">provide loans to those who </w:t>
      </w:r>
      <w:r w:rsidR="006365AD">
        <w:rPr>
          <w:rStyle w:val="Strong"/>
          <w:rFonts w:ascii="Times New Roman" w:hAnsi="Times New Roman" w:cs="Times New Roman"/>
          <w:b w:val="0"/>
          <w:color w:val="111111"/>
          <w:sz w:val="24"/>
          <w:szCs w:val="24"/>
          <w:shd w:val="clear" w:color="auto" w:fill="FFFFFF"/>
        </w:rPr>
        <w:t xml:space="preserve">could </w:t>
      </w:r>
      <w:r w:rsidRPr="009C5A1D">
        <w:rPr>
          <w:rStyle w:val="Strong"/>
          <w:rFonts w:ascii="Times New Roman" w:hAnsi="Times New Roman" w:cs="Times New Roman"/>
          <w:b w:val="0"/>
          <w:color w:val="111111"/>
          <w:sz w:val="24"/>
          <w:szCs w:val="24"/>
          <w:shd w:val="clear" w:color="auto" w:fill="FFFFFF"/>
        </w:rPr>
        <w:t>not</w:t>
      </w:r>
      <w:r w:rsidR="006365AD">
        <w:rPr>
          <w:rStyle w:val="Strong"/>
          <w:rFonts w:ascii="Times New Roman" w:hAnsi="Times New Roman" w:cs="Times New Roman"/>
          <w:b w:val="0"/>
          <w:color w:val="111111"/>
          <w:sz w:val="24"/>
          <w:szCs w:val="24"/>
          <w:shd w:val="clear" w:color="auto" w:fill="FFFFFF"/>
        </w:rPr>
        <w:t xml:space="preserve"> </w:t>
      </w:r>
      <w:r w:rsidR="006365AD" w:rsidRPr="009C5A1D">
        <w:rPr>
          <w:rStyle w:val="Strong"/>
          <w:rFonts w:ascii="Times New Roman" w:hAnsi="Times New Roman" w:cs="Times New Roman"/>
          <w:b w:val="0"/>
          <w:color w:val="111111"/>
          <w:sz w:val="24"/>
          <w:szCs w:val="24"/>
          <w:shd w:val="clear" w:color="auto" w:fill="FFFFFF"/>
        </w:rPr>
        <w:t>otherwise</w:t>
      </w:r>
      <w:r w:rsidRPr="009C5A1D">
        <w:rPr>
          <w:rStyle w:val="Strong"/>
          <w:rFonts w:ascii="Times New Roman" w:hAnsi="Times New Roman" w:cs="Times New Roman"/>
          <w:b w:val="0"/>
          <w:color w:val="111111"/>
          <w:sz w:val="24"/>
          <w:szCs w:val="24"/>
          <w:shd w:val="clear" w:color="auto" w:fill="FFFFFF"/>
        </w:rPr>
        <w:t xml:space="preserve"> provide adequate </w:t>
      </w:r>
      <w:r w:rsidR="006365AD" w:rsidRPr="009C5A1D">
        <w:rPr>
          <w:rStyle w:val="Strong"/>
          <w:rFonts w:ascii="Times New Roman" w:hAnsi="Times New Roman" w:cs="Times New Roman"/>
          <w:b w:val="0"/>
          <w:color w:val="111111"/>
          <w:sz w:val="24"/>
          <w:szCs w:val="24"/>
          <w:shd w:val="clear" w:color="auto" w:fill="FFFFFF"/>
        </w:rPr>
        <w:t>documentation</w:t>
      </w:r>
      <w:r w:rsidRPr="009C5A1D">
        <w:rPr>
          <w:rStyle w:val="Strong"/>
          <w:rFonts w:ascii="Times New Roman" w:hAnsi="Times New Roman" w:cs="Times New Roman"/>
          <w:b w:val="0"/>
          <w:color w:val="111111"/>
          <w:sz w:val="24"/>
          <w:szCs w:val="24"/>
          <w:shd w:val="clear" w:color="auto" w:fill="FFFFFF"/>
        </w:rPr>
        <w:t xml:space="preserve">. These buyers were known as subprime borrowers or ALT-A. these early investments were looking solid as many credit providing agencies </w:t>
      </w:r>
      <w:r w:rsidR="006365AD" w:rsidRPr="009C5A1D">
        <w:rPr>
          <w:rStyle w:val="Strong"/>
          <w:rFonts w:ascii="Times New Roman" w:hAnsi="Times New Roman" w:cs="Times New Roman"/>
          <w:b w:val="0"/>
          <w:color w:val="111111"/>
          <w:sz w:val="24"/>
          <w:szCs w:val="24"/>
          <w:shd w:val="clear" w:color="auto" w:fill="FFFFFF"/>
        </w:rPr>
        <w:t>such</w:t>
      </w:r>
      <w:r w:rsidRPr="009C5A1D">
        <w:rPr>
          <w:rStyle w:val="Strong"/>
          <w:rFonts w:ascii="Times New Roman" w:hAnsi="Times New Roman" w:cs="Times New Roman"/>
          <w:b w:val="0"/>
          <w:color w:val="111111"/>
          <w:sz w:val="24"/>
          <w:szCs w:val="24"/>
          <w:shd w:val="clear" w:color="auto" w:fill="FFFFFF"/>
        </w:rPr>
        <w:t xml:space="preserve"> as Lehman Brothers reported surge</w:t>
      </w:r>
      <w:r w:rsidR="006365AD">
        <w:rPr>
          <w:rStyle w:val="Strong"/>
          <w:rFonts w:ascii="Times New Roman" w:hAnsi="Times New Roman" w:cs="Times New Roman"/>
          <w:b w:val="0"/>
          <w:color w:val="111111"/>
          <w:sz w:val="24"/>
          <w:szCs w:val="24"/>
          <w:shd w:val="clear" w:color="auto" w:fill="FFFFFF"/>
        </w:rPr>
        <w:t xml:space="preserve"> </w:t>
      </w:r>
      <w:r w:rsidRPr="009C5A1D">
        <w:rPr>
          <w:rStyle w:val="Strong"/>
          <w:rFonts w:ascii="Times New Roman" w:hAnsi="Times New Roman" w:cs="Times New Roman"/>
          <w:b w:val="0"/>
          <w:color w:val="111111"/>
          <w:sz w:val="24"/>
          <w:szCs w:val="24"/>
          <w:shd w:val="clear" w:color="auto" w:fill="FFFFFF"/>
        </w:rPr>
        <w:t>in earnings. Sub-prime mortgage were given at a very</w:t>
      </w:r>
      <w:r w:rsidR="006365AD">
        <w:rPr>
          <w:rStyle w:val="Strong"/>
          <w:rFonts w:ascii="Times New Roman" w:hAnsi="Times New Roman" w:cs="Times New Roman"/>
          <w:b w:val="0"/>
          <w:color w:val="111111"/>
          <w:sz w:val="24"/>
          <w:szCs w:val="24"/>
          <w:shd w:val="clear" w:color="auto" w:fill="FFFFFF"/>
        </w:rPr>
        <w:t xml:space="preserve"> </w:t>
      </w:r>
      <w:r w:rsidRPr="009C5A1D">
        <w:rPr>
          <w:rStyle w:val="Strong"/>
          <w:rFonts w:ascii="Times New Roman" w:hAnsi="Times New Roman" w:cs="Times New Roman"/>
          <w:b w:val="0"/>
          <w:color w:val="111111"/>
          <w:sz w:val="24"/>
          <w:szCs w:val="24"/>
          <w:shd w:val="clear" w:color="auto" w:fill="FFFFFF"/>
        </w:rPr>
        <w:t xml:space="preserve">high growth rate till mid 2007 when the </w:t>
      </w:r>
      <w:r w:rsidR="006365AD" w:rsidRPr="009C5A1D">
        <w:rPr>
          <w:rStyle w:val="Strong"/>
          <w:rFonts w:ascii="Times New Roman" w:hAnsi="Times New Roman" w:cs="Times New Roman"/>
          <w:b w:val="0"/>
          <w:color w:val="111111"/>
          <w:sz w:val="24"/>
          <w:szCs w:val="24"/>
          <w:shd w:val="clear" w:color="auto" w:fill="FFFFFF"/>
        </w:rPr>
        <w:t>market</w:t>
      </w:r>
      <w:r w:rsidRPr="009C5A1D">
        <w:rPr>
          <w:rStyle w:val="Strong"/>
          <w:rFonts w:ascii="Times New Roman" w:hAnsi="Times New Roman" w:cs="Times New Roman"/>
          <w:b w:val="0"/>
          <w:color w:val="111111"/>
          <w:sz w:val="24"/>
          <w:szCs w:val="24"/>
          <w:shd w:val="clear" w:color="auto" w:fill="FFFFFF"/>
        </w:rPr>
        <w:t xml:space="preserve"> showed signs </w:t>
      </w:r>
      <w:r w:rsidR="006365AD" w:rsidRPr="009C5A1D">
        <w:rPr>
          <w:rStyle w:val="Strong"/>
          <w:rFonts w:ascii="Times New Roman" w:hAnsi="Times New Roman" w:cs="Times New Roman"/>
          <w:b w:val="0"/>
          <w:color w:val="111111"/>
          <w:sz w:val="24"/>
          <w:szCs w:val="24"/>
          <w:shd w:val="clear" w:color="auto" w:fill="FFFFFF"/>
        </w:rPr>
        <w:t>of</w:t>
      </w:r>
      <w:r w:rsidRPr="009C5A1D">
        <w:rPr>
          <w:rStyle w:val="Strong"/>
          <w:rFonts w:ascii="Times New Roman" w:hAnsi="Times New Roman" w:cs="Times New Roman"/>
          <w:b w:val="0"/>
          <w:color w:val="111111"/>
          <w:sz w:val="24"/>
          <w:szCs w:val="24"/>
          <w:shd w:val="clear" w:color="auto" w:fill="FFFFFF"/>
        </w:rPr>
        <w:t xml:space="preserve"> reverse gears and many of these sub-prime </w:t>
      </w:r>
      <w:r w:rsidR="006365AD" w:rsidRPr="009C5A1D">
        <w:rPr>
          <w:rStyle w:val="Strong"/>
          <w:rFonts w:ascii="Times New Roman" w:hAnsi="Times New Roman" w:cs="Times New Roman"/>
          <w:b w:val="0"/>
          <w:color w:val="111111"/>
          <w:sz w:val="24"/>
          <w:szCs w:val="24"/>
          <w:shd w:val="clear" w:color="auto" w:fill="FFFFFF"/>
        </w:rPr>
        <w:t>borrowers</w:t>
      </w:r>
      <w:r w:rsidRPr="009C5A1D">
        <w:rPr>
          <w:rStyle w:val="Strong"/>
          <w:rFonts w:ascii="Times New Roman" w:hAnsi="Times New Roman" w:cs="Times New Roman"/>
          <w:b w:val="0"/>
          <w:color w:val="111111"/>
          <w:sz w:val="24"/>
          <w:szCs w:val="24"/>
          <w:shd w:val="clear" w:color="auto" w:fill="FFFFFF"/>
        </w:rPr>
        <w:t xml:space="preserve"> could not pay their due monthly payments as rates reached high 5.5%. House prices reached their lowest values and </w:t>
      </w:r>
      <w:r w:rsidR="006365AD" w:rsidRPr="009C5A1D">
        <w:rPr>
          <w:rStyle w:val="Strong"/>
          <w:rFonts w:ascii="Times New Roman" w:hAnsi="Times New Roman" w:cs="Times New Roman"/>
          <w:b w:val="0"/>
          <w:color w:val="111111"/>
          <w:sz w:val="24"/>
          <w:szCs w:val="24"/>
          <w:shd w:val="clear" w:color="auto" w:fill="FFFFFF"/>
        </w:rPr>
        <w:t>refinancing</w:t>
      </w:r>
      <w:r w:rsidRPr="009C5A1D">
        <w:rPr>
          <w:rStyle w:val="Strong"/>
          <w:rFonts w:ascii="Times New Roman" w:hAnsi="Times New Roman" w:cs="Times New Roman"/>
          <w:b w:val="0"/>
          <w:color w:val="111111"/>
          <w:sz w:val="24"/>
          <w:szCs w:val="24"/>
          <w:shd w:val="clear" w:color="auto" w:fill="FFFFFF"/>
        </w:rPr>
        <w:t xml:space="preserve"> of</w:t>
      </w:r>
      <w:r w:rsidR="006365AD">
        <w:rPr>
          <w:rStyle w:val="Strong"/>
          <w:rFonts w:ascii="Times New Roman" w:hAnsi="Times New Roman" w:cs="Times New Roman"/>
          <w:b w:val="0"/>
          <w:color w:val="111111"/>
          <w:sz w:val="24"/>
          <w:szCs w:val="24"/>
          <w:shd w:val="clear" w:color="auto" w:fill="FFFFFF"/>
        </w:rPr>
        <w:t xml:space="preserve"> </w:t>
      </w:r>
      <w:r w:rsidR="006365AD" w:rsidRPr="009C5A1D">
        <w:rPr>
          <w:rStyle w:val="Strong"/>
          <w:rFonts w:ascii="Times New Roman" w:hAnsi="Times New Roman" w:cs="Times New Roman"/>
          <w:b w:val="0"/>
          <w:color w:val="111111"/>
          <w:sz w:val="24"/>
          <w:szCs w:val="24"/>
          <w:shd w:val="clear" w:color="auto" w:fill="FFFFFF"/>
        </w:rPr>
        <w:t>loans</w:t>
      </w:r>
      <w:r w:rsidRPr="009C5A1D">
        <w:rPr>
          <w:rStyle w:val="Strong"/>
          <w:rFonts w:ascii="Times New Roman" w:hAnsi="Times New Roman" w:cs="Times New Roman"/>
          <w:b w:val="0"/>
          <w:color w:val="111111"/>
          <w:sz w:val="24"/>
          <w:szCs w:val="24"/>
          <w:shd w:val="clear" w:color="auto" w:fill="FFFFFF"/>
        </w:rPr>
        <w:t xml:space="preserve"> became impossible</w:t>
      </w:r>
      <w:sdt>
        <w:sdtPr>
          <w:rPr>
            <w:rStyle w:val="Strong"/>
            <w:rFonts w:ascii="Times New Roman" w:hAnsi="Times New Roman" w:cs="Times New Roman"/>
            <w:b w:val="0"/>
            <w:color w:val="111111"/>
            <w:sz w:val="24"/>
            <w:szCs w:val="24"/>
            <w:shd w:val="clear" w:color="auto" w:fill="FFFFFF"/>
          </w:rPr>
          <w:id w:val="954836550"/>
          <w:citation/>
        </w:sdtPr>
        <w:sdtContent>
          <w:r w:rsidR="000309D9">
            <w:rPr>
              <w:rStyle w:val="Strong"/>
              <w:rFonts w:ascii="Times New Roman" w:hAnsi="Times New Roman" w:cs="Times New Roman"/>
              <w:b w:val="0"/>
              <w:color w:val="111111"/>
              <w:sz w:val="24"/>
              <w:szCs w:val="24"/>
              <w:shd w:val="clear" w:color="auto" w:fill="FFFFFF"/>
            </w:rPr>
            <w:fldChar w:fldCharType="begin"/>
          </w:r>
          <w:r w:rsidR="000309D9">
            <w:rPr>
              <w:rStyle w:val="Strong"/>
              <w:rFonts w:ascii="Times New Roman" w:hAnsi="Times New Roman" w:cs="Times New Roman"/>
              <w:b w:val="0"/>
              <w:color w:val="111111"/>
              <w:sz w:val="24"/>
              <w:szCs w:val="24"/>
              <w:shd w:val="clear" w:color="auto" w:fill="FFFFFF"/>
            </w:rPr>
            <w:instrText xml:space="preserve"> CITATION ROS12 \l 1033 </w:instrText>
          </w:r>
          <w:r w:rsidR="000309D9">
            <w:rPr>
              <w:rStyle w:val="Strong"/>
              <w:rFonts w:ascii="Times New Roman" w:hAnsi="Times New Roman" w:cs="Times New Roman"/>
              <w:b w:val="0"/>
              <w:color w:val="111111"/>
              <w:sz w:val="24"/>
              <w:szCs w:val="24"/>
              <w:shd w:val="clear" w:color="auto" w:fill="FFFFFF"/>
            </w:rPr>
            <w:fldChar w:fldCharType="separate"/>
          </w:r>
          <w:r w:rsidR="000309D9">
            <w:rPr>
              <w:rStyle w:val="Strong"/>
              <w:rFonts w:ascii="Times New Roman" w:hAnsi="Times New Roman" w:cs="Times New Roman"/>
              <w:b w:val="0"/>
              <w:noProof/>
              <w:color w:val="111111"/>
              <w:sz w:val="24"/>
              <w:szCs w:val="24"/>
              <w:shd w:val="clear" w:color="auto" w:fill="FFFFFF"/>
            </w:rPr>
            <w:t xml:space="preserve"> </w:t>
          </w:r>
          <w:r w:rsidR="000309D9" w:rsidRPr="000309D9">
            <w:rPr>
              <w:rFonts w:ascii="Times New Roman" w:hAnsi="Times New Roman" w:cs="Times New Roman"/>
              <w:noProof/>
              <w:color w:val="111111"/>
              <w:sz w:val="24"/>
              <w:szCs w:val="24"/>
              <w:shd w:val="clear" w:color="auto" w:fill="FFFFFF"/>
            </w:rPr>
            <w:t>(ROSS and Westerfield, 2012)</w:t>
          </w:r>
          <w:r w:rsidR="000309D9">
            <w:rPr>
              <w:rStyle w:val="Strong"/>
              <w:rFonts w:ascii="Times New Roman" w:hAnsi="Times New Roman" w:cs="Times New Roman"/>
              <w:b w:val="0"/>
              <w:color w:val="111111"/>
              <w:sz w:val="24"/>
              <w:szCs w:val="24"/>
              <w:shd w:val="clear" w:color="auto" w:fill="FFFFFF"/>
            </w:rPr>
            <w:fldChar w:fldCharType="end"/>
          </w:r>
        </w:sdtContent>
      </w:sdt>
      <w:bookmarkStart w:id="0" w:name="_GoBack"/>
      <w:bookmarkEnd w:id="0"/>
      <w:r w:rsidRPr="009C5A1D">
        <w:rPr>
          <w:rStyle w:val="Strong"/>
          <w:rFonts w:ascii="Times New Roman" w:hAnsi="Times New Roman" w:cs="Times New Roman"/>
          <w:b w:val="0"/>
          <w:color w:val="111111"/>
          <w:sz w:val="24"/>
          <w:szCs w:val="24"/>
          <w:shd w:val="clear" w:color="auto" w:fill="FFFFFF"/>
        </w:rPr>
        <w:t xml:space="preserve">. </w:t>
      </w:r>
    </w:p>
    <w:p w14:paraId="786D9B28" w14:textId="77777777" w:rsidR="00692C45" w:rsidRDefault="00692C45" w:rsidP="00FF5C12"/>
    <w:p w14:paraId="78DEA1F7" w14:textId="48E6A5B7" w:rsidR="00FF5C12" w:rsidRDefault="00FF5C12" w:rsidP="00FF5C12">
      <w:pPr>
        <w:pStyle w:val="Heading2"/>
      </w:pPr>
      <w:r>
        <w:t>c. What was the size of the US mortgage market?</w:t>
      </w:r>
    </w:p>
    <w:p w14:paraId="53702D47" w14:textId="3DE84865" w:rsidR="00692C45" w:rsidRPr="0072326C" w:rsidRDefault="00692C45" w:rsidP="0072326C">
      <w:pPr>
        <w:spacing w:line="360" w:lineRule="auto"/>
        <w:jc w:val="both"/>
        <w:rPr>
          <w:rFonts w:ascii="Times New Roman" w:hAnsi="Times New Roman" w:cs="Times New Roman"/>
          <w:sz w:val="24"/>
          <w:szCs w:val="24"/>
        </w:rPr>
      </w:pPr>
      <w:r w:rsidRPr="0072326C">
        <w:rPr>
          <w:rFonts w:ascii="Times New Roman" w:hAnsi="Times New Roman" w:cs="Times New Roman"/>
          <w:sz w:val="24"/>
          <w:szCs w:val="24"/>
        </w:rPr>
        <w:t xml:space="preserve">The size of the mortgage </w:t>
      </w:r>
      <w:r w:rsidR="006365AD" w:rsidRPr="0072326C">
        <w:rPr>
          <w:rFonts w:ascii="Times New Roman" w:hAnsi="Times New Roman" w:cs="Times New Roman"/>
          <w:sz w:val="24"/>
          <w:szCs w:val="24"/>
        </w:rPr>
        <w:t>market</w:t>
      </w:r>
      <w:r w:rsidRPr="0072326C">
        <w:rPr>
          <w:rFonts w:ascii="Times New Roman" w:hAnsi="Times New Roman" w:cs="Times New Roman"/>
          <w:sz w:val="24"/>
          <w:szCs w:val="24"/>
        </w:rPr>
        <w:t xml:space="preserve"> was huge. It can be gauged form the fact that by 2003, mortgage providers like Freddie Mac and Fannie Mae extended credits in excess of $3 trillion. In 2004, the total amount of mortgage credit was </w:t>
      </w:r>
      <w:r w:rsidR="006365AD" w:rsidRPr="0072326C">
        <w:rPr>
          <w:rFonts w:ascii="Times New Roman" w:hAnsi="Times New Roman" w:cs="Times New Roman"/>
          <w:sz w:val="24"/>
          <w:szCs w:val="24"/>
        </w:rPr>
        <w:t>approximately</w:t>
      </w:r>
      <w:r w:rsidRPr="0072326C">
        <w:rPr>
          <w:rFonts w:ascii="Times New Roman" w:hAnsi="Times New Roman" w:cs="Times New Roman"/>
          <w:sz w:val="24"/>
          <w:szCs w:val="24"/>
        </w:rPr>
        <w:t xml:space="preserve"> $2 trillion. </w:t>
      </w:r>
      <w:r w:rsidR="0072326C" w:rsidRPr="0072326C">
        <w:rPr>
          <w:rFonts w:ascii="Times New Roman" w:hAnsi="Times New Roman" w:cs="Times New Roman"/>
          <w:sz w:val="24"/>
          <w:szCs w:val="24"/>
        </w:rPr>
        <w:t xml:space="preserve">Thus it was estimated </w:t>
      </w:r>
      <w:r w:rsidR="006365AD" w:rsidRPr="0072326C">
        <w:rPr>
          <w:rFonts w:ascii="Times New Roman" w:hAnsi="Times New Roman" w:cs="Times New Roman"/>
          <w:sz w:val="24"/>
          <w:szCs w:val="24"/>
        </w:rPr>
        <w:t>that</w:t>
      </w:r>
      <w:r w:rsidR="0072326C" w:rsidRPr="0072326C">
        <w:rPr>
          <w:rFonts w:ascii="Times New Roman" w:hAnsi="Times New Roman" w:cs="Times New Roman"/>
          <w:sz w:val="24"/>
          <w:szCs w:val="24"/>
        </w:rPr>
        <w:t xml:space="preserve"> annual </w:t>
      </w:r>
      <w:r w:rsidR="006365AD">
        <w:rPr>
          <w:rFonts w:ascii="Times New Roman" w:hAnsi="Times New Roman" w:cs="Times New Roman"/>
          <w:sz w:val="24"/>
          <w:szCs w:val="24"/>
        </w:rPr>
        <w:t xml:space="preserve">mortgage </w:t>
      </w:r>
      <w:r w:rsidR="0072326C" w:rsidRPr="0072326C">
        <w:rPr>
          <w:rFonts w:ascii="Times New Roman" w:hAnsi="Times New Roman" w:cs="Times New Roman"/>
          <w:sz w:val="24"/>
          <w:szCs w:val="24"/>
        </w:rPr>
        <w:t xml:space="preserve">credit </w:t>
      </w:r>
      <w:r w:rsidR="006365AD" w:rsidRPr="0072326C">
        <w:rPr>
          <w:rFonts w:ascii="Times New Roman" w:hAnsi="Times New Roman" w:cs="Times New Roman"/>
          <w:sz w:val="24"/>
          <w:szCs w:val="24"/>
        </w:rPr>
        <w:t>market</w:t>
      </w:r>
      <w:r w:rsidR="0072326C" w:rsidRPr="0072326C">
        <w:rPr>
          <w:rFonts w:ascii="Times New Roman" w:hAnsi="Times New Roman" w:cs="Times New Roman"/>
          <w:sz w:val="24"/>
          <w:szCs w:val="24"/>
        </w:rPr>
        <w:t xml:space="preserve"> reached </w:t>
      </w:r>
      <w:r w:rsidR="006365AD" w:rsidRPr="0072326C">
        <w:rPr>
          <w:rFonts w:ascii="Times New Roman" w:hAnsi="Times New Roman" w:cs="Times New Roman"/>
          <w:sz w:val="24"/>
          <w:szCs w:val="24"/>
        </w:rPr>
        <w:t>approximately</w:t>
      </w:r>
      <w:r w:rsidR="0072326C" w:rsidRPr="0072326C">
        <w:rPr>
          <w:rFonts w:ascii="Times New Roman" w:hAnsi="Times New Roman" w:cs="Times New Roman"/>
          <w:sz w:val="24"/>
          <w:szCs w:val="24"/>
        </w:rPr>
        <w:t xml:space="preserve"> $2 trillion just before</w:t>
      </w:r>
      <w:r w:rsidR="006365AD">
        <w:rPr>
          <w:rFonts w:ascii="Times New Roman" w:hAnsi="Times New Roman" w:cs="Times New Roman"/>
          <w:sz w:val="24"/>
          <w:szCs w:val="24"/>
        </w:rPr>
        <w:t xml:space="preserve"> </w:t>
      </w:r>
      <w:r w:rsidR="0072326C" w:rsidRPr="0072326C">
        <w:rPr>
          <w:rFonts w:ascii="Times New Roman" w:hAnsi="Times New Roman" w:cs="Times New Roman"/>
          <w:sz w:val="24"/>
          <w:szCs w:val="24"/>
        </w:rPr>
        <w:t xml:space="preserve">the global crisis </w:t>
      </w:r>
      <w:r w:rsidR="006365AD" w:rsidRPr="0072326C">
        <w:rPr>
          <w:rFonts w:ascii="Times New Roman" w:hAnsi="Times New Roman" w:cs="Times New Roman"/>
          <w:sz w:val="24"/>
          <w:szCs w:val="24"/>
        </w:rPr>
        <w:t>started in</w:t>
      </w:r>
      <w:r w:rsidR="0072326C" w:rsidRPr="0072326C">
        <w:rPr>
          <w:rFonts w:ascii="Times New Roman" w:hAnsi="Times New Roman" w:cs="Times New Roman"/>
          <w:sz w:val="24"/>
          <w:szCs w:val="24"/>
        </w:rPr>
        <w:t xml:space="preserve"> 2007.</w:t>
      </w:r>
    </w:p>
    <w:p w14:paraId="591A18E8" w14:textId="77777777" w:rsidR="00692C45" w:rsidRPr="0072326C" w:rsidRDefault="00692C45" w:rsidP="0072326C">
      <w:pPr>
        <w:spacing w:line="360" w:lineRule="auto"/>
        <w:jc w:val="both"/>
        <w:rPr>
          <w:rFonts w:ascii="Times New Roman" w:hAnsi="Times New Roman" w:cs="Times New Roman"/>
          <w:sz w:val="24"/>
          <w:szCs w:val="24"/>
        </w:rPr>
      </w:pPr>
    </w:p>
    <w:p w14:paraId="4CF5714C" w14:textId="77777777" w:rsidR="00FF5C12" w:rsidRDefault="00FF5C12" w:rsidP="00FF5C12">
      <w:pPr>
        <w:pStyle w:val="Heading1"/>
      </w:pPr>
      <w:r>
        <w:t>2. Describe the change in market dynamics that led to the crisis:</w:t>
      </w:r>
    </w:p>
    <w:p w14:paraId="7F083EFB" w14:textId="50EB0FAA" w:rsidR="00FF5C12" w:rsidRDefault="00FF5C12" w:rsidP="00FF5C12">
      <w:pPr>
        <w:pStyle w:val="Heading2"/>
      </w:pPr>
      <w:r>
        <w:t>a. How the funding model changed?</w:t>
      </w:r>
    </w:p>
    <w:p w14:paraId="64C4CA91" w14:textId="6C9C0666" w:rsidR="009C5A1D" w:rsidRDefault="009C5A1D" w:rsidP="009C5A1D"/>
    <w:p w14:paraId="38AE5C35" w14:textId="7F070B9F" w:rsidR="009C5A1D" w:rsidRPr="009C5A1D" w:rsidRDefault="009C5A1D" w:rsidP="009C5A1D">
      <w:pPr>
        <w:spacing w:line="360" w:lineRule="auto"/>
        <w:jc w:val="both"/>
        <w:rPr>
          <w:rFonts w:ascii="Times New Roman" w:hAnsi="Times New Roman" w:cs="Times New Roman"/>
          <w:sz w:val="24"/>
          <w:szCs w:val="24"/>
        </w:rPr>
      </w:pPr>
      <w:r w:rsidRPr="009C5A1D">
        <w:rPr>
          <w:rFonts w:ascii="Times New Roman" w:hAnsi="Times New Roman" w:cs="Times New Roman"/>
          <w:sz w:val="24"/>
          <w:szCs w:val="24"/>
        </w:rPr>
        <w:t>The sub-prime loans made by various financial  institutions precipitated the crisis. The model looked pretty profitable for the banks etc. under this model the ALT-A loans or the subprime loans were given to those who did not have enough credit rating and could not complete enough documentation. By 2003 June the rate was the lowest at 1% in the last several decades and the same spurred the less secured portion of the economy to take a home mortgage and provided he deluge of liquidity, bankers were willing to do business and make higher profits. This increased the mortgage market by huge growth and the same also led to the eventual crisis</w:t>
      </w:r>
      <w:sdt>
        <w:sdtPr>
          <w:rPr>
            <w:rFonts w:ascii="Times New Roman" w:hAnsi="Times New Roman" w:cs="Times New Roman"/>
            <w:sz w:val="24"/>
            <w:szCs w:val="24"/>
          </w:rPr>
          <w:id w:val="-622150103"/>
          <w:citation/>
        </w:sdtPr>
        <w:sdtContent>
          <w:r w:rsidR="000309D9">
            <w:rPr>
              <w:rFonts w:ascii="Times New Roman" w:hAnsi="Times New Roman" w:cs="Times New Roman"/>
              <w:sz w:val="24"/>
              <w:szCs w:val="24"/>
            </w:rPr>
            <w:fldChar w:fldCharType="begin"/>
          </w:r>
          <w:r w:rsidR="000309D9">
            <w:rPr>
              <w:rFonts w:ascii="Times New Roman" w:hAnsi="Times New Roman" w:cs="Times New Roman"/>
              <w:sz w:val="24"/>
              <w:szCs w:val="24"/>
            </w:rPr>
            <w:instrText xml:space="preserve"> CITATION Fab09 \l 1033 </w:instrText>
          </w:r>
          <w:r w:rsidR="000309D9">
            <w:rPr>
              <w:rFonts w:ascii="Times New Roman" w:hAnsi="Times New Roman" w:cs="Times New Roman"/>
              <w:sz w:val="24"/>
              <w:szCs w:val="24"/>
            </w:rPr>
            <w:fldChar w:fldCharType="separate"/>
          </w:r>
          <w:r w:rsidR="000309D9">
            <w:rPr>
              <w:rFonts w:ascii="Times New Roman" w:hAnsi="Times New Roman" w:cs="Times New Roman"/>
              <w:noProof/>
              <w:sz w:val="24"/>
              <w:szCs w:val="24"/>
            </w:rPr>
            <w:t xml:space="preserve"> </w:t>
          </w:r>
          <w:r w:rsidR="000309D9" w:rsidRPr="000309D9">
            <w:rPr>
              <w:rFonts w:ascii="Times New Roman" w:hAnsi="Times New Roman" w:cs="Times New Roman"/>
              <w:noProof/>
              <w:sz w:val="24"/>
              <w:szCs w:val="24"/>
            </w:rPr>
            <w:t>(Fabozz &amp; Drake, 2009. )</w:t>
          </w:r>
          <w:r w:rsidR="000309D9">
            <w:rPr>
              <w:rFonts w:ascii="Times New Roman" w:hAnsi="Times New Roman" w:cs="Times New Roman"/>
              <w:sz w:val="24"/>
              <w:szCs w:val="24"/>
            </w:rPr>
            <w:fldChar w:fldCharType="end"/>
          </w:r>
        </w:sdtContent>
      </w:sdt>
      <w:r w:rsidRPr="009C5A1D">
        <w:rPr>
          <w:rFonts w:ascii="Times New Roman" w:hAnsi="Times New Roman" w:cs="Times New Roman"/>
          <w:sz w:val="24"/>
          <w:szCs w:val="24"/>
        </w:rPr>
        <w:t xml:space="preserve">. </w:t>
      </w:r>
    </w:p>
    <w:p w14:paraId="15059EF9" w14:textId="6F379528" w:rsidR="00FF5C12" w:rsidRDefault="00FF5C12" w:rsidP="00FF5C12">
      <w:pPr>
        <w:pStyle w:val="Heading2"/>
        <w:jc w:val="both"/>
      </w:pPr>
      <w:r>
        <w:t>b. How Credit Guarantee moved from “Originate-to-hold” to “Originate to distribute”?</w:t>
      </w:r>
    </w:p>
    <w:p w14:paraId="42620AD4" w14:textId="06927A3F" w:rsidR="00FF5C12" w:rsidRDefault="006365AD" w:rsidP="00D66BB7">
      <w:pPr>
        <w:spacing w:line="360" w:lineRule="auto"/>
        <w:jc w:val="both"/>
        <w:rPr>
          <w:rFonts w:ascii="Times New Roman" w:hAnsi="Times New Roman" w:cs="Times New Roman"/>
          <w:color w:val="42515A"/>
          <w:sz w:val="24"/>
          <w:szCs w:val="24"/>
        </w:rPr>
      </w:pPr>
      <w:r w:rsidRPr="00D66BB7">
        <w:rPr>
          <w:rFonts w:ascii="Times New Roman" w:hAnsi="Times New Roman" w:cs="Times New Roman"/>
          <w:color w:val="42515A"/>
          <w:sz w:val="24"/>
          <w:szCs w:val="24"/>
        </w:rPr>
        <w:t>from a  historical perspective the banking system  originated all the loans and choose</w:t>
      </w:r>
      <w:r w:rsidR="00D66BB7">
        <w:rPr>
          <w:rFonts w:ascii="Times New Roman" w:hAnsi="Times New Roman" w:cs="Times New Roman"/>
          <w:color w:val="42515A"/>
          <w:sz w:val="24"/>
          <w:szCs w:val="24"/>
        </w:rPr>
        <w:t xml:space="preserve"> </w:t>
      </w:r>
      <w:r w:rsidRPr="00D66BB7">
        <w:rPr>
          <w:rFonts w:ascii="Times New Roman" w:hAnsi="Times New Roman" w:cs="Times New Roman"/>
          <w:color w:val="42515A"/>
          <w:sz w:val="24"/>
          <w:szCs w:val="24"/>
        </w:rPr>
        <w:t xml:space="preserve">to keep the </w:t>
      </w:r>
      <w:r w:rsidR="00D66BB7" w:rsidRPr="00D66BB7">
        <w:rPr>
          <w:rFonts w:ascii="Times New Roman" w:hAnsi="Times New Roman" w:cs="Times New Roman"/>
          <w:color w:val="42515A"/>
          <w:sz w:val="24"/>
          <w:szCs w:val="24"/>
        </w:rPr>
        <w:t>same on</w:t>
      </w:r>
      <w:r w:rsidRPr="00D66BB7">
        <w:rPr>
          <w:rFonts w:ascii="Times New Roman" w:hAnsi="Times New Roman" w:cs="Times New Roman"/>
          <w:color w:val="42515A"/>
          <w:sz w:val="24"/>
          <w:szCs w:val="24"/>
        </w:rPr>
        <w:t xml:space="preserve"> their balance</w:t>
      </w:r>
      <w:r w:rsidR="00D66BB7">
        <w:rPr>
          <w:rFonts w:ascii="Times New Roman" w:hAnsi="Times New Roman" w:cs="Times New Roman"/>
          <w:color w:val="42515A"/>
          <w:sz w:val="24"/>
          <w:szCs w:val="24"/>
        </w:rPr>
        <w:t xml:space="preserve"> </w:t>
      </w:r>
      <w:r w:rsidRPr="00D66BB7">
        <w:rPr>
          <w:rFonts w:ascii="Times New Roman" w:hAnsi="Times New Roman" w:cs="Times New Roman"/>
          <w:color w:val="42515A"/>
          <w:sz w:val="24"/>
          <w:szCs w:val="24"/>
        </w:rPr>
        <w:t xml:space="preserve">sheets which grew their financial size and strength. </w:t>
      </w:r>
      <w:r w:rsidR="00D66BB7" w:rsidRPr="00D66BB7">
        <w:rPr>
          <w:rFonts w:ascii="Times New Roman" w:hAnsi="Times New Roman" w:cs="Times New Roman"/>
          <w:color w:val="42515A"/>
          <w:sz w:val="24"/>
          <w:szCs w:val="24"/>
        </w:rPr>
        <w:t>However</w:t>
      </w:r>
      <w:r w:rsidRPr="00D66BB7">
        <w:rPr>
          <w:rFonts w:ascii="Times New Roman" w:hAnsi="Times New Roman" w:cs="Times New Roman"/>
          <w:color w:val="42515A"/>
          <w:sz w:val="24"/>
          <w:szCs w:val="24"/>
        </w:rPr>
        <w:t xml:space="preserve"> gradually with </w:t>
      </w:r>
      <w:r w:rsidRPr="00D66BB7">
        <w:rPr>
          <w:rFonts w:ascii="Times New Roman" w:hAnsi="Times New Roman" w:cs="Times New Roman"/>
          <w:color w:val="42515A"/>
          <w:sz w:val="24"/>
          <w:szCs w:val="24"/>
        </w:rPr>
        <w:lastRenderedPageBreak/>
        <w:t xml:space="preserve">the </w:t>
      </w:r>
      <w:r w:rsidR="00D66BB7" w:rsidRPr="00D66BB7">
        <w:rPr>
          <w:rFonts w:ascii="Times New Roman" w:hAnsi="Times New Roman" w:cs="Times New Roman"/>
          <w:color w:val="42515A"/>
          <w:sz w:val="24"/>
          <w:szCs w:val="24"/>
        </w:rPr>
        <w:t>advent</w:t>
      </w:r>
      <w:r w:rsidRPr="00D66BB7">
        <w:rPr>
          <w:rFonts w:ascii="Times New Roman" w:hAnsi="Times New Roman" w:cs="Times New Roman"/>
          <w:color w:val="42515A"/>
          <w:sz w:val="24"/>
          <w:szCs w:val="24"/>
        </w:rPr>
        <w:t xml:space="preserve"> of</w:t>
      </w:r>
      <w:r w:rsidR="00D66BB7">
        <w:rPr>
          <w:rFonts w:ascii="Times New Roman" w:hAnsi="Times New Roman" w:cs="Times New Roman"/>
          <w:color w:val="42515A"/>
          <w:sz w:val="24"/>
          <w:szCs w:val="24"/>
        </w:rPr>
        <w:t xml:space="preserve"> </w:t>
      </w:r>
      <w:r w:rsidRPr="00D66BB7">
        <w:rPr>
          <w:rFonts w:ascii="Times New Roman" w:hAnsi="Times New Roman" w:cs="Times New Roman"/>
          <w:color w:val="42515A"/>
          <w:sz w:val="24"/>
          <w:szCs w:val="24"/>
        </w:rPr>
        <w:t xml:space="preserve">loan </w:t>
      </w:r>
      <w:r w:rsidR="00D66BB7" w:rsidRPr="00D66BB7">
        <w:rPr>
          <w:rFonts w:ascii="Times New Roman" w:hAnsi="Times New Roman" w:cs="Times New Roman"/>
          <w:color w:val="42515A"/>
          <w:sz w:val="24"/>
          <w:szCs w:val="24"/>
        </w:rPr>
        <w:t>syndication</w:t>
      </w:r>
      <w:r w:rsidR="00D66BB7">
        <w:rPr>
          <w:rFonts w:ascii="Times New Roman" w:hAnsi="Times New Roman" w:cs="Times New Roman"/>
          <w:color w:val="42515A"/>
          <w:sz w:val="24"/>
          <w:szCs w:val="24"/>
        </w:rPr>
        <w:t xml:space="preserve"> </w:t>
      </w:r>
      <w:r w:rsidRPr="00D66BB7">
        <w:rPr>
          <w:rFonts w:ascii="Times New Roman" w:hAnsi="Times New Roman" w:cs="Times New Roman"/>
          <w:color w:val="42515A"/>
          <w:sz w:val="24"/>
          <w:szCs w:val="24"/>
        </w:rPr>
        <w:t>and Mortgage</w:t>
      </w:r>
      <w:r w:rsidR="00D66BB7">
        <w:rPr>
          <w:rFonts w:ascii="Times New Roman" w:hAnsi="Times New Roman" w:cs="Times New Roman"/>
          <w:color w:val="42515A"/>
          <w:sz w:val="24"/>
          <w:szCs w:val="24"/>
        </w:rPr>
        <w:t xml:space="preserve"> </w:t>
      </w:r>
      <w:r w:rsidR="00D66BB7" w:rsidRPr="00D66BB7">
        <w:rPr>
          <w:rFonts w:ascii="Times New Roman" w:hAnsi="Times New Roman" w:cs="Times New Roman"/>
          <w:color w:val="42515A"/>
          <w:sz w:val="24"/>
          <w:szCs w:val="24"/>
        </w:rPr>
        <w:t>backed</w:t>
      </w:r>
      <w:r w:rsidRPr="00D66BB7">
        <w:rPr>
          <w:rFonts w:ascii="Times New Roman" w:hAnsi="Times New Roman" w:cs="Times New Roman"/>
          <w:color w:val="42515A"/>
          <w:sz w:val="24"/>
          <w:szCs w:val="24"/>
        </w:rPr>
        <w:t xml:space="preserve">  securities (MBS) , the loans were originated by the banks but </w:t>
      </w:r>
      <w:r w:rsidR="00D66BB7" w:rsidRPr="00D66BB7">
        <w:rPr>
          <w:rFonts w:ascii="Times New Roman" w:hAnsi="Times New Roman" w:cs="Times New Roman"/>
          <w:color w:val="42515A"/>
          <w:sz w:val="24"/>
          <w:szCs w:val="24"/>
        </w:rPr>
        <w:t>instead</w:t>
      </w:r>
      <w:r w:rsidRPr="00D66BB7">
        <w:rPr>
          <w:rFonts w:ascii="Times New Roman" w:hAnsi="Times New Roman" w:cs="Times New Roman"/>
          <w:color w:val="42515A"/>
          <w:sz w:val="24"/>
          <w:szCs w:val="24"/>
        </w:rPr>
        <w:t xml:space="preserve"> of </w:t>
      </w:r>
      <w:r w:rsidR="00D66BB7" w:rsidRPr="00D66BB7">
        <w:rPr>
          <w:rFonts w:ascii="Times New Roman" w:hAnsi="Times New Roman" w:cs="Times New Roman"/>
          <w:color w:val="42515A"/>
          <w:sz w:val="24"/>
          <w:szCs w:val="24"/>
        </w:rPr>
        <w:t xml:space="preserve">holding onto them the banking system tried to distribute the loans ownership to others like financial intermediaries and financial institutions. This also partly was the cause of the immense growth of </w:t>
      </w:r>
      <w:r w:rsidRPr="00D66BB7">
        <w:rPr>
          <w:rFonts w:ascii="Times New Roman" w:hAnsi="Times New Roman" w:cs="Times New Roman"/>
          <w:color w:val="42515A"/>
          <w:sz w:val="24"/>
          <w:szCs w:val="24"/>
        </w:rPr>
        <w:t>non</w:t>
      </w:r>
      <w:r w:rsidR="00D66BB7" w:rsidRPr="00D66BB7">
        <w:rPr>
          <w:rFonts w:ascii="Times New Roman" w:hAnsi="Times New Roman" w:cs="Times New Roman"/>
          <w:color w:val="42515A"/>
          <w:sz w:val="24"/>
          <w:szCs w:val="24"/>
        </w:rPr>
        <w:t>-</w:t>
      </w:r>
      <w:r w:rsidRPr="00D66BB7">
        <w:rPr>
          <w:rFonts w:ascii="Times New Roman" w:hAnsi="Times New Roman" w:cs="Times New Roman"/>
          <w:color w:val="42515A"/>
          <w:sz w:val="24"/>
          <w:szCs w:val="24"/>
        </w:rPr>
        <w:t>bank</w:t>
      </w:r>
      <w:r w:rsidR="00D66BB7" w:rsidRPr="00D66BB7">
        <w:rPr>
          <w:rFonts w:ascii="Times New Roman" w:hAnsi="Times New Roman" w:cs="Times New Roman"/>
          <w:color w:val="42515A"/>
          <w:sz w:val="24"/>
          <w:szCs w:val="24"/>
        </w:rPr>
        <w:t xml:space="preserve">ing </w:t>
      </w:r>
      <w:r w:rsidRPr="00D66BB7">
        <w:rPr>
          <w:rFonts w:ascii="Times New Roman" w:hAnsi="Times New Roman" w:cs="Times New Roman"/>
          <w:color w:val="42515A"/>
          <w:sz w:val="24"/>
          <w:szCs w:val="24"/>
        </w:rPr>
        <w:t xml:space="preserve"> financial intermediaries.</w:t>
      </w:r>
    </w:p>
    <w:p w14:paraId="3C686F65" w14:textId="60AC1351" w:rsidR="00D66BB7" w:rsidRDefault="00D66BB7" w:rsidP="00D66BB7">
      <w:pPr>
        <w:spacing w:line="360" w:lineRule="auto"/>
        <w:jc w:val="both"/>
        <w:rPr>
          <w:rFonts w:ascii="Times New Roman" w:hAnsi="Times New Roman" w:cs="Times New Roman"/>
          <w:color w:val="42515A"/>
          <w:sz w:val="24"/>
          <w:szCs w:val="24"/>
        </w:rPr>
      </w:pPr>
      <w:r>
        <w:rPr>
          <w:rFonts w:ascii="Times New Roman" w:hAnsi="Times New Roman" w:cs="Times New Roman"/>
          <w:color w:val="42515A"/>
          <w:sz w:val="24"/>
          <w:szCs w:val="24"/>
        </w:rPr>
        <w:t>Before</w:t>
      </w:r>
      <w:r w:rsidR="0078708A">
        <w:rPr>
          <w:rFonts w:ascii="Times New Roman" w:hAnsi="Times New Roman" w:cs="Times New Roman"/>
          <w:color w:val="42515A"/>
          <w:sz w:val="24"/>
          <w:szCs w:val="24"/>
        </w:rPr>
        <w:t xml:space="preserve"> </w:t>
      </w:r>
      <w:r>
        <w:rPr>
          <w:rFonts w:ascii="Times New Roman" w:hAnsi="Times New Roman" w:cs="Times New Roman"/>
          <w:color w:val="42515A"/>
          <w:sz w:val="24"/>
          <w:szCs w:val="24"/>
        </w:rPr>
        <w:t xml:space="preserve">the </w:t>
      </w:r>
      <w:r w:rsidR="0078708A">
        <w:rPr>
          <w:rFonts w:ascii="Times New Roman" w:hAnsi="Times New Roman" w:cs="Times New Roman"/>
          <w:color w:val="42515A"/>
          <w:sz w:val="24"/>
          <w:szCs w:val="24"/>
        </w:rPr>
        <w:t>financial</w:t>
      </w:r>
      <w:r>
        <w:rPr>
          <w:rFonts w:ascii="Times New Roman" w:hAnsi="Times New Roman" w:cs="Times New Roman"/>
          <w:color w:val="42515A"/>
          <w:sz w:val="24"/>
          <w:szCs w:val="24"/>
        </w:rPr>
        <w:t xml:space="preserve"> crisis, the non-</w:t>
      </w:r>
      <w:r w:rsidR="0078708A">
        <w:rPr>
          <w:rFonts w:ascii="Times New Roman" w:hAnsi="Times New Roman" w:cs="Times New Roman"/>
          <w:color w:val="42515A"/>
          <w:sz w:val="24"/>
          <w:szCs w:val="24"/>
        </w:rPr>
        <w:t>banking</w:t>
      </w:r>
      <w:r>
        <w:rPr>
          <w:rFonts w:ascii="Times New Roman" w:hAnsi="Times New Roman" w:cs="Times New Roman"/>
          <w:color w:val="42515A"/>
          <w:sz w:val="24"/>
          <w:szCs w:val="24"/>
        </w:rPr>
        <w:t xml:space="preserve"> </w:t>
      </w:r>
      <w:r w:rsidR="0078708A">
        <w:rPr>
          <w:rFonts w:ascii="Times New Roman" w:hAnsi="Times New Roman" w:cs="Times New Roman"/>
          <w:color w:val="42515A"/>
          <w:sz w:val="24"/>
          <w:szCs w:val="24"/>
        </w:rPr>
        <w:t>financial institutions</w:t>
      </w:r>
      <w:r>
        <w:rPr>
          <w:rFonts w:ascii="Times New Roman" w:hAnsi="Times New Roman" w:cs="Times New Roman"/>
          <w:color w:val="42515A"/>
          <w:sz w:val="24"/>
          <w:szCs w:val="24"/>
        </w:rPr>
        <w:t xml:space="preserve"> like </w:t>
      </w:r>
      <w:r w:rsidR="0078708A">
        <w:rPr>
          <w:rFonts w:ascii="Times New Roman" w:hAnsi="Times New Roman" w:cs="Times New Roman"/>
          <w:color w:val="42515A"/>
          <w:sz w:val="24"/>
          <w:szCs w:val="24"/>
        </w:rPr>
        <w:t>Lehman</w:t>
      </w:r>
      <w:r>
        <w:rPr>
          <w:rFonts w:ascii="Times New Roman" w:hAnsi="Times New Roman" w:cs="Times New Roman"/>
          <w:color w:val="42515A"/>
          <w:sz w:val="24"/>
          <w:szCs w:val="24"/>
        </w:rPr>
        <w:t xml:space="preserve"> </w:t>
      </w:r>
      <w:r w:rsidR="0078708A">
        <w:rPr>
          <w:rFonts w:ascii="Times New Roman" w:hAnsi="Times New Roman" w:cs="Times New Roman"/>
          <w:color w:val="42515A"/>
          <w:sz w:val="24"/>
          <w:szCs w:val="24"/>
        </w:rPr>
        <w:t>worked</w:t>
      </w:r>
      <w:r>
        <w:rPr>
          <w:rFonts w:ascii="Times New Roman" w:hAnsi="Times New Roman" w:cs="Times New Roman"/>
          <w:color w:val="42515A"/>
          <w:sz w:val="24"/>
          <w:szCs w:val="24"/>
        </w:rPr>
        <w:t xml:space="preserve"> </w:t>
      </w:r>
      <w:r w:rsidR="0078708A">
        <w:rPr>
          <w:rFonts w:ascii="Times New Roman" w:hAnsi="Times New Roman" w:cs="Times New Roman"/>
          <w:color w:val="42515A"/>
          <w:sz w:val="24"/>
          <w:szCs w:val="24"/>
        </w:rPr>
        <w:t>hugely</w:t>
      </w:r>
      <w:r>
        <w:rPr>
          <w:rFonts w:ascii="Times New Roman" w:hAnsi="Times New Roman" w:cs="Times New Roman"/>
          <w:color w:val="42515A"/>
          <w:sz w:val="24"/>
          <w:szCs w:val="24"/>
        </w:rPr>
        <w:t xml:space="preserve"> in </w:t>
      </w:r>
      <w:r w:rsidR="0078708A">
        <w:rPr>
          <w:rFonts w:ascii="Times New Roman" w:hAnsi="Times New Roman" w:cs="Times New Roman"/>
          <w:color w:val="42515A"/>
          <w:sz w:val="24"/>
          <w:szCs w:val="24"/>
        </w:rPr>
        <w:t>favor</w:t>
      </w:r>
      <w:r>
        <w:rPr>
          <w:rFonts w:ascii="Times New Roman" w:hAnsi="Times New Roman" w:cs="Times New Roman"/>
          <w:color w:val="42515A"/>
          <w:sz w:val="24"/>
          <w:szCs w:val="24"/>
        </w:rPr>
        <w:t xml:space="preserve"> of CLOs and MBS which pooled the highly risky sub-prime mortgages and sold a </w:t>
      </w:r>
      <w:r w:rsidR="0078708A">
        <w:rPr>
          <w:rFonts w:ascii="Times New Roman" w:hAnsi="Times New Roman" w:cs="Times New Roman"/>
          <w:color w:val="42515A"/>
          <w:sz w:val="24"/>
          <w:szCs w:val="24"/>
        </w:rPr>
        <w:t>portion</w:t>
      </w:r>
      <w:r>
        <w:rPr>
          <w:rFonts w:ascii="Times New Roman" w:hAnsi="Times New Roman" w:cs="Times New Roman"/>
          <w:color w:val="42515A"/>
          <w:sz w:val="24"/>
          <w:szCs w:val="24"/>
        </w:rPr>
        <w:t xml:space="preserve"> of these </w:t>
      </w:r>
      <w:r w:rsidR="0078708A">
        <w:rPr>
          <w:rFonts w:ascii="Times New Roman" w:hAnsi="Times New Roman" w:cs="Times New Roman"/>
          <w:color w:val="42515A"/>
          <w:sz w:val="24"/>
          <w:szCs w:val="24"/>
        </w:rPr>
        <w:t>securities</w:t>
      </w:r>
      <w:r>
        <w:rPr>
          <w:rFonts w:ascii="Times New Roman" w:hAnsi="Times New Roman" w:cs="Times New Roman"/>
          <w:color w:val="42515A"/>
          <w:sz w:val="24"/>
          <w:szCs w:val="24"/>
        </w:rPr>
        <w:t xml:space="preserve"> to </w:t>
      </w:r>
      <w:r w:rsidR="0078708A">
        <w:rPr>
          <w:rFonts w:ascii="Times New Roman" w:hAnsi="Times New Roman" w:cs="Times New Roman"/>
          <w:color w:val="42515A"/>
          <w:sz w:val="24"/>
          <w:szCs w:val="24"/>
        </w:rPr>
        <w:t>unsuspecting</w:t>
      </w:r>
      <w:r>
        <w:rPr>
          <w:rFonts w:ascii="Times New Roman" w:hAnsi="Times New Roman" w:cs="Times New Roman"/>
          <w:color w:val="42515A"/>
          <w:sz w:val="24"/>
          <w:szCs w:val="24"/>
        </w:rPr>
        <w:t xml:space="preserve"> </w:t>
      </w:r>
      <w:r w:rsidR="0078708A">
        <w:rPr>
          <w:rFonts w:ascii="Times New Roman" w:hAnsi="Times New Roman" w:cs="Times New Roman"/>
          <w:color w:val="42515A"/>
          <w:sz w:val="24"/>
          <w:szCs w:val="24"/>
        </w:rPr>
        <w:t>investors</w:t>
      </w:r>
      <w:r>
        <w:rPr>
          <w:rFonts w:ascii="Times New Roman" w:hAnsi="Times New Roman" w:cs="Times New Roman"/>
          <w:color w:val="42515A"/>
          <w:sz w:val="24"/>
          <w:szCs w:val="24"/>
        </w:rPr>
        <w:t xml:space="preserve"> with </w:t>
      </w:r>
      <w:r w:rsidR="0078708A">
        <w:rPr>
          <w:rFonts w:ascii="Times New Roman" w:hAnsi="Times New Roman" w:cs="Times New Roman"/>
          <w:color w:val="42515A"/>
          <w:sz w:val="24"/>
          <w:szCs w:val="24"/>
        </w:rPr>
        <w:t>a higher</w:t>
      </w:r>
      <w:r>
        <w:rPr>
          <w:rFonts w:ascii="Times New Roman" w:hAnsi="Times New Roman" w:cs="Times New Roman"/>
          <w:color w:val="42515A"/>
          <w:sz w:val="24"/>
          <w:szCs w:val="24"/>
        </w:rPr>
        <w:t xml:space="preserve"> credit </w:t>
      </w:r>
      <w:r w:rsidR="0078708A">
        <w:rPr>
          <w:rFonts w:ascii="Times New Roman" w:hAnsi="Times New Roman" w:cs="Times New Roman"/>
          <w:color w:val="42515A"/>
          <w:sz w:val="24"/>
          <w:szCs w:val="24"/>
        </w:rPr>
        <w:t>rating</w:t>
      </w:r>
      <w:r>
        <w:rPr>
          <w:rFonts w:ascii="Times New Roman" w:hAnsi="Times New Roman" w:cs="Times New Roman"/>
          <w:color w:val="42515A"/>
          <w:sz w:val="24"/>
          <w:szCs w:val="24"/>
        </w:rPr>
        <w:t xml:space="preserve">. During 2007 it was found that more than 75% of the CLOs were rated AAA. While </w:t>
      </w:r>
      <w:r w:rsidR="0078708A">
        <w:rPr>
          <w:rFonts w:ascii="Times New Roman" w:hAnsi="Times New Roman" w:cs="Times New Roman"/>
          <w:color w:val="42515A"/>
          <w:sz w:val="24"/>
          <w:szCs w:val="24"/>
        </w:rPr>
        <w:t xml:space="preserve">before </w:t>
      </w:r>
      <w:r>
        <w:rPr>
          <w:rFonts w:ascii="Times New Roman" w:hAnsi="Times New Roman" w:cs="Times New Roman"/>
          <w:color w:val="42515A"/>
          <w:sz w:val="24"/>
          <w:szCs w:val="24"/>
        </w:rPr>
        <w:t xml:space="preserve">the year 2003, the </w:t>
      </w:r>
      <w:r w:rsidR="0078708A">
        <w:rPr>
          <w:rFonts w:ascii="Times New Roman" w:hAnsi="Times New Roman" w:cs="Times New Roman"/>
          <w:color w:val="42515A"/>
          <w:sz w:val="24"/>
          <w:szCs w:val="24"/>
        </w:rPr>
        <w:t>issue</w:t>
      </w:r>
      <w:r>
        <w:rPr>
          <w:rFonts w:ascii="Times New Roman" w:hAnsi="Times New Roman" w:cs="Times New Roman"/>
          <w:color w:val="42515A"/>
          <w:sz w:val="24"/>
          <w:szCs w:val="24"/>
        </w:rPr>
        <w:t xml:space="preserve"> of CLOs were quite lower at $20bn or less annually the same increased </w:t>
      </w:r>
      <w:r w:rsidR="0078708A">
        <w:rPr>
          <w:rFonts w:ascii="Times New Roman" w:hAnsi="Times New Roman" w:cs="Times New Roman"/>
          <w:color w:val="42515A"/>
          <w:sz w:val="24"/>
          <w:szCs w:val="24"/>
        </w:rPr>
        <w:t xml:space="preserve">manifold </w:t>
      </w:r>
      <w:r>
        <w:rPr>
          <w:rFonts w:ascii="Times New Roman" w:hAnsi="Times New Roman" w:cs="Times New Roman"/>
          <w:color w:val="42515A"/>
          <w:sz w:val="24"/>
          <w:szCs w:val="24"/>
        </w:rPr>
        <w:t xml:space="preserve">to reach $180 </w:t>
      </w:r>
      <w:r w:rsidR="0078708A">
        <w:rPr>
          <w:rFonts w:ascii="Times New Roman" w:hAnsi="Times New Roman" w:cs="Times New Roman"/>
          <w:color w:val="42515A"/>
          <w:sz w:val="24"/>
          <w:szCs w:val="24"/>
        </w:rPr>
        <w:t>billion</w:t>
      </w:r>
      <w:r>
        <w:rPr>
          <w:rFonts w:ascii="Times New Roman" w:hAnsi="Times New Roman" w:cs="Times New Roman"/>
          <w:color w:val="42515A"/>
          <w:sz w:val="24"/>
          <w:szCs w:val="24"/>
        </w:rPr>
        <w:t xml:space="preserve"> by 2007. This became </w:t>
      </w:r>
      <w:r w:rsidR="0078708A">
        <w:rPr>
          <w:rFonts w:ascii="Times New Roman" w:hAnsi="Times New Roman" w:cs="Times New Roman"/>
          <w:color w:val="42515A"/>
          <w:sz w:val="24"/>
          <w:szCs w:val="24"/>
        </w:rPr>
        <w:t>a major concern as these CLOS and other such instruments went down in their value as soon as housing prices went down and caused the market meltdown</w:t>
      </w:r>
      <w:sdt>
        <w:sdtPr>
          <w:rPr>
            <w:rFonts w:ascii="Times New Roman" w:hAnsi="Times New Roman" w:cs="Times New Roman"/>
            <w:color w:val="42515A"/>
            <w:sz w:val="24"/>
            <w:szCs w:val="24"/>
          </w:rPr>
          <w:id w:val="-1222206718"/>
          <w:citation/>
        </w:sdtPr>
        <w:sdtContent>
          <w:r w:rsidR="000309D9">
            <w:rPr>
              <w:rFonts w:ascii="Times New Roman" w:hAnsi="Times New Roman" w:cs="Times New Roman"/>
              <w:color w:val="42515A"/>
              <w:sz w:val="24"/>
              <w:szCs w:val="24"/>
            </w:rPr>
            <w:fldChar w:fldCharType="begin"/>
          </w:r>
          <w:r w:rsidR="000309D9">
            <w:rPr>
              <w:rFonts w:ascii="Times New Roman" w:hAnsi="Times New Roman" w:cs="Times New Roman"/>
              <w:color w:val="42515A"/>
              <w:sz w:val="24"/>
              <w:szCs w:val="24"/>
            </w:rPr>
            <w:instrText xml:space="preserve"> CITATION Bod12 \l 1033 </w:instrText>
          </w:r>
          <w:r w:rsidR="000309D9">
            <w:rPr>
              <w:rFonts w:ascii="Times New Roman" w:hAnsi="Times New Roman" w:cs="Times New Roman"/>
              <w:color w:val="42515A"/>
              <w:sz w:val="24"/>
              <w:szCs w:val="24"/>
            </w:rPr>
            <w:fldChar w:fldCharType="separate"/>
          </w:r>
          <w:r w:rsidR="000309D9">
            <w:rPr>
              <w:rFonts w:ascii="Times New Roman" w:hAnsi="Times New Roman" w:cs="Times New Roman"/>
              <w:noProof/>
              <w:color w:val="42515A"/>
              <w:sz w:val="24"/>
              <w:szCs w:val="24"/>
            </w:rPr>
            <w:t xml:space="preserve"> </w:t>
          </w:r>
          <w:r w:rsidR="000309D9" w:rsidRPr="000309D9">
            <w:rPr>
              <w:rFonts w:ascii="Times New Roman" w:hAnsi="Times New Roman" w:cs="Times New Roman"/>
              <w:noProof/>
              <w:color w:val="42515A"/>
              <w:sz w:val="24"/>
              <w:szCs w:val="24"/>
            </w:rPr>
            <w:t>(Bodie, 2012)</w:t>
          </w:r>
          <w:r w:rsidR="000309D9">
            <w:rPr>
              <w:rFonts w:ascii="Times New Roman" w:hAnsi="Times New Roman" w:cs="Times New Roman"/>
              <w:color w:val="42515A"/>
              <w:sz w:val="24"/>
              <w:szCs w:val="24"/>
            </w:rPr>
            <w:fldChar w:fldCharType="end"/>
          </w:r>
        </w:sdtContent>
      </w:sdt>
      <w:r w:rsidR="0078708A">
        <w:rPr>
          <w:rFonts w:ascii="Times New Roman" w:hAnsi="Times New Roman" w:cs="Times New Roman"/>
          <w:color w:val="42515A"/>
          <w:sz w:val="24"/>
          <w:szCs w:val="24"/>
        </w:rPr>
        <w:t xml:space="preserve">. </w:t>
      </w:r>
    </w:p>
    <w:p w14:paraId="13B078C6" w14:textId="4DED05A8" w:rsidR="00FF5C12" w:rsidRDefault="00FF5C12" w:rsidP="00FF5C12">
      <w:pPr>
        <w:pStyle w:val="Heading2"/>
      </w:pPr>
      <w:r>
        <w:t>c. What was the role of the Investment Banks, leading to the crisis?</w:t>
      </w:r>
    </w:p>
    <w:p w14:paraId="18FEDB18" w14:textId="5A6C23AC" w:rsidR="0078708A" w:rsidRDefault="0078708A" w:rsidP="0078708A"/>
    <w:p w14:paraId="01A171A1" w14:textId="50D2AE8C" w:rsidR="0078708A" w:rsidRDefault="0078708A" w:rsidP="00C753F1">
      <w:pPr>
        <w:spacing w:line="360" w:lineRule="auto"/>
        <w:jc w:val="both"/>
        <w:rPr>
          <w:rFonts w:ascii="Times New Roman" w:hAnsi="Times New Roman" w:cs="Times New Roman"/>
          <w:sz w:val="24"/>
          <w:szCs w:val="24"/>
        </w:rPr>
      </w:pPr>
      <w:r w:rsidRPr="00C753F1">
        <w:rPr>
          <w:rFonts w:ascii="Times New Roman" w:hAnsi="Times New Roman" w:cs="Times New Roman"/>
          <w:sz w:val="24"/>
          <w:szCs w:val="24"/>
        </w:rPr>
        <w:t xml:space="preserve">Investment Bank are financial institutions which creates  capital through issue of various </w:t>
      </w:r>
      <w:r w:rsidR="00C753F1" w:rsidRPr="00C753F1">
        <w:rPr>
          <w:rFonts w:ascii="Times New Roman" w:hAnsi="Times New Roman" w:cs="Times New Roman"/>
          <w:sz w:val="24"/>
          <w:szCs w:val="24"/>
        </w:rPr>
        <w:t>securities</w:t>
      </w:r>
      <w:r w:rsidRPr="00C753F1">
        <w:rPr>
          <w:rFonts w:ascii="Times New Roman" w:hAnsi="Times New Roman" w:cs="Times New Roman"/>
          <w:sz w:val="24"/>
          <w:szCs w:val="24"/>
        </w:rPr>
        <w:t xml:space="preserve"> and </w:t>
      </w:r>
      <w:r w:rsidR="00C753F1" w:rsidRPr="00C753F1">
        <w:rPr>
          <w:rFonts w:ascii="Times New Roman" w:hAnsi="Times New Roman" w:cs="Times New Roman"/>
          <w:sz w:val="24"/>
          <w:szCs w:val="24"/>
        </w:rPr>
        <w:t xml:space="preserve">undertakes underwriting . Investment  banks continued to create new systems under which the  mortgage lenders sold their assets to Investment banks like Lehman  and  these investments banks created MBS and CLOS and then sold the same to the investors. Most of the CLS were rates AAA as profits of the banks grew rapidly and the instruments were seemed foolproof. As a result of which the lenders (banks) etc. were least bothered about defaults made by buyers and hence increased more riskier loans and sold the same to investment banks. It was seen form most of the cases that the sub-prime loans or the riskier home mortgages were preferred by investment banks because they were providing them higher returns and rates. These investment banks became  bolder by the day and placed more no of buyers in the riskier (sub-prime ) group and more loans to lower credit rated buyers were offered. SEC at that time did not monitor the leverage ratios of these investment banks and left them almost unregulated for their  securities such as MBS and CLO’s. </w:t>
      </w:r>
    </w:p>
    <w:p w14:paraId="662918EB" w14:textId="276C98AB" w:rsidR="00AF35E5" w:rsidRPr="00AF35E5" w:rsidRDefault="0068485F" w:rsidP="00C753F1">
      <w:pPr>
        <w:spacing w:line="360" w:lineRule="auto"/>
        <w:jc w:val="both"/>
        <w:rPr>
          <w:rFonts w:ascii="Times New Roman" w:hAnsi="Times New Roman" w:cs="Times New Roman"/>
          <w:sz w:val="24"/>
          <w:szCs w:val="24"/>
        </w:rPr>
      </w:pPr>
      <w:r w:rsidRPr="00AF35E5">
        <w:rPr>
          <w:rFonts w:ascii="Times New Roman" w:hAnsi="Times New Roman" w:cs="Times New Roman"/>
          <w:sz w:val="24"/>
          <w:szCs w:val="24"/>
        </w:rPr>
        <w:t>These investment banks often were found to have sold and pushed the MBS and CLO</w:t>
      </w:r>
      <w:r w:rsidR="00AF35E5" w:rsidRPr="00AF35E5">
        <w:rPr>
          <w:rFonts w:ascii="Times New Roman" w:hAnsi="Times New Roman" w:cs="Times New Roman"/>
          <w:sz w:val="24"/>
          <w:szCs w:val="24"/>
        </w:rPr>
        <w:t>’s</w:t>
      </w:r>
      <w:r w:rsidRPr="00AF35E5">
        <w:rPr>
          <w:rFonts w:ascii="Times New Roman" w:hAnsi="Times New Roman" w:cs="Times New Roman"/>
          <w:sz w:val="24"/>
          <w:szCs w:val="24"/>
        </w:rPr>
        <w:t xml:space="preserve"> to investors saying that they were highly rated </w:t>
      </w:r>
      <w:r w:rsidR="00AF35E5" w:rsidRPr="00AF35E5">
        <w:rPr>
          <w:rFonts w:ascii="Times New Roman" w:hAnsi="Times New Roman" w:cs="Times New Roman"/>
          <w:sz w:val="24"/>
          <w:szCs w:val="24"/>
        </w:rPr>
        <w:t xml:space="preserve">but withholding the fact that these investments were only speculative and lured customers through insurance cover from AIG. Those investors who bought these securities were also required to pay AIG a premium periodically and if the CLOs turnout to be and then AIG guaranteed them the payment. However the market turnover upside down as </w:t>
      </w:r>
      <w:r w:rsidR="00AF35E5" w:rsidRPr="00AF35E5">
        <w:rPr>
          <w:rFonts w:ascii="Times New Roman" w:hAnsi="Times New Roman" w:cs="Times New Roman"/>
          <w:sz w:val="24"/>
          <w:szCs w:val="24"/>
        </w:rPr>
        <w:lastRenderedPageBreak/>
        <w:t xml:space="preserve">house prices went down quickly and defaults emerged form almost all quarters leaving the investment banking institutions in high default situation. institutions like Bear sterns and Lehman failed  and the market were exposed to huge counterparty risk and led to demise of AIG and a few other insurers. The failure of the institutions to pay for the losses suffered by investors led to market paralysis and recession. After the </w:t>
      </w:r>
      <w:r w:rsidR="008B158A" w:rsidRPr="00AF35E5">
        <w:rPr>
          <w:rFonts w:ascii="Times New Roman" w:hAnsi="Times New Roman" w:cs="Times New Roman"/>
          <w:sz w:val="24"/>
          <w:szCs w:val="24"/>
        </w:rPr>
        <w:t>collapse of the investment banks w</w:t>
      </w:r>
      <w:r w:rsidR="00AF35E5" w:rsidRPr="00AF35E5">
        <w:rPr>
          <w:rFonts w:ascii="Times New Roman" w:hAnsi="Times New Roman" w:cs="Times New Roman"/>
          <w:sz w:val="24"/>
          <w:szCs w:val="24"/>
        </w:rPr>
        <w:t>hat came was</w:t>
      </w:r>
      <w:r w:rsidR="008B158A" w:rsidRPr="00AF35E5">
        <w:rPr>
          <w:rFonts w:ascii="Times New Roman" w:hAnsi="Times New Roman" w:cs="Times New Roman"/>
          <w:sz w:val="24"/>
          <w:szCs w:val="24"/>
        </w:rPr>
        <w:t xml:space="preserve"> the systemic failure of securitization market</w:t>
      </w:r>
      <w:r w:rsidR="00AF35E5" w:rsidRPr="00AF35E5">
        <w:rPr>
          <w:rFonts w:ascii="Times New Roman" w:hAnsi="Times New Roman" w:cs="Times New Roman"/>
          <w:sz w:val="24"/>
          <w:szCs w:val="24"/>
        </w:rPr>
        <w:t xml:space="preserve"> which was triggered by the huge housing sector bubble. If seen from this perspective the greed and unregulated Investment banking sector of US led to market collapse of a gigantic scale and called for huge measures on the part of the FED to arrest the collapsing economy</w:t>
      </w:r>
      <w:sdt>
        <w:sdtPr>
          <w:rPr>
            <w:rFonts w:ascii="Times New Roman" w:hAnsi="Times New Roman" w:cs="Times New Roman"/>
            <w:sz w:val="24"/>
            <w:szCs w:val="24"/>
          </w:rPr>
          <w:id w:val="-520633796"/>
          <w:citation/>
        </w:sdtPr>
        <w:sdtContent>
          <w:r w:rsidR="000309D9">
            <w:rPr>
              <w:rFonts w:ascii="Times New Roman" w:hAnsi="Times New Roman" w:cs="Times New Roman"/>
              <w:sz w:val="24"/>
              <w:szCs w:val="24"/>
            </w:rPr>
            <w:fldChar w:fldCharType="begin"/>
          </w:r>
          <w:r w:rsidR="000309D9">
            <w:rPr>
              <w:rFonts w:ascii="Times New Roman" w:hAnsi="Times New Roman" w:cs="Times New Roman"/>
              <w:sz w:val="24"/>
              <w:szCs w:val="24"/>
            </w:rPr>
            <w:instrText xml:space="preserve"> CITATION Pet14 \l 1033 </w:instrText>
          </w:r>
          <w:r w:rsidR="000309D9">
            <w:rPr>
              <w:rFonts w:ascii="Times New Roman" w:hAnsi="Times New Roman" w:cs="Times New Roman"/>
              <w:sz w:val="24"/>
              <w:szCs w:val="24"/>
            </w:rPr>
            <w:fldChar w:fldCharType="separate"/>
          </w:r>
          <w:r w:rsidR="000309D9">
            <w:rPr>
              <w:rFonts w:ascii="Times New Roman" w:hAnsi="Times New Roman" w:cs="Times New Roman"/>
              <w:noProof/>
              <w:sz w:val="24"/>
              <w:szCs w:val="24"/>
            </w:rPr>
            <w:t xml:space="preserve"> </w:t>
          </w:r>
          <w:r w:rsidR="000309D9" w:rsidRPr="000309D9">
            <w:rPr>
              <w:rFonts w:ascii="Times New Roman" w:hAnsi="Times New Roman" w:cs="Times New Roman"/>
              <w:noProof/>
              <w:sz w:val="24"/>
              <w:szCs w:val="24"/>
            </w:rPr>
            <w:t>(Petersen, 2014)</w:t>
          </w:r>
          <w:r w:rsidR="000309D9">
            <w:rPr>
              <w:rFonts w:ascii="Times New Roman" w:hAnsi="Times New Roman" w:cs="Times New Roman"/>
              <w:sz w:val="24"/>
              <w:szCs w:val="24"/>
            </w:rPr>
            <w:fldChar w:fldCharType="end"/>
          </w:r>
        </w:sdtContent>
      </w:sdt>
      <w:r w:rsidR="00AF35E5" w:rsidRPr="00AF35E5">
        <w:rPr>
          <w:rFonts w:ascii="Times New Roman" w:hAnsi="Times New Roman" w:cs="Times New Roman"/>
          <w:sz w:val="24"/>
          <w:szCs w:val="24"/>
        </w:rPr>
        <w:t xml:space="preserve">. </w:t>
      </w:r>
    </w:p>
    <w:p w14:paraId="7415EDE3" w14:textId="77777777" w:rsidR="00FF5C12" w:rsidRDefault="00FF5C12" w:rsidP="00FF5C12">
      <w:pPr>
        <w:pStyle w:val="Heading1"/>
      </w:pPr>
      <w:r>
        <w:t>3. Describe how the crisis started and its effects on the US economy:</w:t>
      </w:r>
    </w:p>
    <w:p w14:paraId="085412E2" w14:textId="1A942439" w:rsidR="00FF5C12" w:rsidRDefault="00FF5C12" w:rsidP="00FF5C12">
      <w:pPr>
        <w:pStyle w:val="Heading2"/>
      </w:pPr>
      <w:r>
        <w:t>a. What cause</w:t>
      </w:r>
      <w:r w:rsidR="008207DB">
        <w:t>d</w:t>
      </w:r>
      <w:r>
        <w:t xml:space="preserve"> the acceleration of House Owners’ default?</w:t>
      </w:r>
    </w:p>
    <w:p w14:paraId="25228DC6" w14:textId="218DDCD4" w:rsidR="00FF5C12" w:rsidRDefault="00FF5C12" w:rsidP="00FF5C12"/>
    <w:p w14:paraId="4D777557" w14:textId="2EFDEE25" w:rsidR="00196BD5" w:rsidRPr="009C5A1D" w:rsidRDefault="00196BD5" w:rsidP="00196BD5">
      <w:pPr>
        <w:spacing w:line="360" w:lineRule="auto"/>
        <w:jc w:val="both"/>
        <w:rPr>
          <w:rStyle w:val="Strong"/>
          <w:rFonts w:ascii="Times New Roman" w:hAnsi="Times New Roman" w:cs="Times New Roman"/>
          <w:b w:val="0"/>
          <w:color w:val="111111"/>
          <w:sz w:val="24"/>
          <w:szCs w:val="24"/>
          <w:shd w:val="clear" w:color="auto" w:fill="FFFFFF"/>
        </w:rPr>
      </w:pPr>
      <w:r w:rsidRPr="009C5A1D">
        <w:rPr>
          <w:rStyle w:val="Strong"/>
          <w:rFonts w:ascii="Times New Roman" w:hAnsi="Times New Roman" w:cs="Times New Roman"/>
          <w:b w:val="0"/>
          <w:color w:val="111111"/>
          <w:sz w:val="24"/>
          <w:szCs w:val="24"/>
          <w:shd w:val="clear" w:color="auto" w:fill="FFFFFF"/>
        </w:rPr>
        <w:t>During these early years (2003-04) banks like Lehman Brothers bought a no of  mortgage lenders to increase their mortgage business</w:t>
      </w:r>
      <w:r>
        <w:rPr>
          <w:rStyle w:val="Strong"/>
          <w:rFonts w:ascii="Times New Roman" w:hAnsi="Times New Roman" w:cs="Times New Roman"/>
          <w:b w:val="0"/>
          <w:color w:val="111111"/>
          <w:sz w:val="24"/>
          <w:szCs w:val="24"/>
          <w:shd w:val="clear" w:color="auto" w:fill="FFFFFF"/>
        </w:rPr>
        <w:t xml:space="preserve"> </w:t>
      </w:r>
      <w:r w:rsidRPr="009C5A1D">
        <w:rPr>
          <w:rStyle w:val="Strong"/>
          <w:rFonts w:ascii="Times New Roman" w:hAnsi="Times New Roman" w:cs="Times New Roman"/>
          <w:b w:val="0"/>
          <w:color w:val="111111"/>
          <w:sz w:val="24"/>
          <w:szCs w:val="24"/>
          <w:shd w:val="clear" w:color="auto" w:fill="FFFFFF"/>
        </w:rPr>
        <w:t>and started</w:t>
      </w:r>
      <w:r>
        <w:rPr>
          <w:rStyle w:val="Strong"/>
          <w:rFonts w:ascii="Times New Roman" w:hAnsi="Times New Roman" w:cs="Times New Roman"/>
          <w:b w:val="0"/>
          <w:color w:val="111111"/>
          <w:sz w:val="24"/>
          <w:szCs w:val="24"/>
          <w:shd w:val="clear" w:color="auto" w:fill="FFFFFF"/>
        </w:rPr>
        <w:t xml:space="preserve"> </w:t>
      </w:r>
      <w:r w:rsidRPr="009C5A1D">
        <w:rPr>
          <w:rStyle w:val="Strong"/>
          <w:rFonts w:ascii="Times New Roman" w:hAnsi="Times New Roman" w:cs="Times New Roman"/>
          <w:b w:val="0"/>
          <w:color w:val="111111"/>
          <w:sz w:val="24"/>
          <w:szCs w:val="24"/>
          <w:shd w:val="clear" w:color="auto" w:fill="FFFFFF"/>
        </w:rPr>
        <w:t>to</w:t>
      </w:r>
      <w:r>
        <w:rPr>
          <w:rStyle w:val="Strong"/>
          <w:rFonts w:ascii="Times New Roman" w:hAnsi="Times New Roman" w:cs="Times New Roman"/>
          <w:b w:val="0"/>
          <w:color w:val="111111"/>
          <w:sz w:val="24"/>
          <w:szCs w:val="24"/>
          <w:shd w:val="clear" w:color="auto" w:fill="FFFFFF"/>
        </w:rPr>
        <w:t xml:space="preserve"> </w:t>
      </w:r>
      <w:r w:rsidRPr="009C5A1D">
        <w:rPr>
          <w:rStyle w:val="Strong"/>
          <w:rFonts w:ascii="Times New Roman" w:hAnsi="Times New Roman" w:cs="Times New Roman"/>
          <w:b w:val="0"/>
          <w:color w:val="111111"/>
          <w:sz w:val="24"/>
          <w:szCs w:val="24"/>
          <w:shd w:val="clear" w:color="auto" w:fill="FFFFFF"/>
        </w:rPr>
        <w:t xml:space="preserve">provide loans to those who </w:t>
      </w:r>
      <w:r>
        <w:rPr>
          <w:rStyle w:val="Strong"/>
          <w:rFonts w:ascii="Times New Roman" w:hAnsi="Times New Roman" w:cs="Times New Roman"/>
          <w:b w:val="0"/>
          <w:color w:val="111111"/>
          <w:sz w:val="24"/>
          <w:szCs w:val="24"/>
          <w:shd w:val="clear" w:color="auto" w:fill="FFFFFF"/>
        </w:rPr>
        <w:t xml:space="preserve">could </w:t>
      </w:r>
      <w:r w:rsidRPr="009C5A1D">
        <w:rPr>
          <w:rStyle w:val="Strong"/>
          <w:rFonts w:ascii="Times New Roman" w:hAnsi="Times New Roman" w:cs="Times New Roman"/>
          <w:b w:val="0"/>
          <w:color w:val="111111"/>
          <w:sz w:val="24"/>
          <w:szCs w:val="24"/>
          <w:shd w:val="clear" w:color="auto" w:fill="FFFFFF"/>
        </w:rPr>
        <w:t>not</w:t>
      </w:r>
      <w:r>
        <w:rPr>
          <w:rStyle w:val="Strong"/>
          <w:rFonts w:ascii="Times New Roman" w:hAnsi="Times New Roman" w:cs="Times New Roman"/>
          <w:b w:val="0"/>
          <w:color w:val="111111"/>
          <w:sz w:val="24"/>
          <w:szCs w:val="24"/>
          <w:shd w:val="clear" w:color="auto" w:fill="FFFFFF"/>
        </w:rPr>
        <w:t xml:space="preserve"> </w:t>
      </w:r>
      <w:r w:rsidRPr="009C5A1D">
        <w:rPr>
          <w:rStyle w:val="Strong"/>
          <w:rFonts w:ascii="Times New Roman" w:hAnsi="Times New Roman" w:cs="Times New Roman"/>
          <w:b w:val="0"/>
          <w:color w:val="111111"/>
          <w:sz w:val="24"/>
          <w:szCs w:val="24"/>
          <w:shd w:val="clear" w:color="auto" w:fill="FFFFFF"/>
        </w:rPr>
        <w:t xml:space="preserve">otherwise provide adequate documentation. </w:t>
      </w:r>
      <w:r w:rsidR="00B77F2E">
        <w:rPr>
          <w:rStyle w:val="Strong"/>
          <w:rFonts w:ascii="Times New Roman" w:hAnsi="Times New Roman" w:cs="Times New Roman"/>
          <w:b w:val="0"/>
          <w:color w:val="111111"/>
          <w:sz w:val="24"/>
          <w:szCs w:val="24"/>
          <w:shd w:val="clear" w:color="auto" w:fill="FFFFFF"/>
        </w:rPr>
        <w:t xml:space="preserve">As the lenders were not concerned about defaults made by borrowers , they started to offer sub-prime </w:t>
      </w:r>
      <w:r w:rsidR="00AB2AA1">
        <w:rPr>
          <w:rStyle w:val="Strong"/>
          <w:rFonts w:ascii="Times New Roman" w:hAnsi="Times New Roman" w:cs="Times New Roman"/>
          <w:b w:val="0"/>
          <w:color w:val="111111"/>
          <w:sz w:val="24"/>
          <w:szCs w:val="24"/>
          <w:shd w:val="clear" w:color="auto" w:fill="FFFFFF"/>
        </w:rPr>
        <w:t xml:space="preserve">loans </w:t>
      </w:r>
      <w:r w:rsidR="00B77F2E">
        <w:rPr>
          <w:rStyle w:val="Strong"/>
          <w:rFonts w:ascii="Times New Roman" w:hAnsi="Times New Roman" w:cs="Times New Roman"/>
          <w:b w:val="0"/>
          <w:color w:val="111111"/>
          <w:sz w:val="24"/>
          <w:szCs w:val="24"/>
          <w:shd w:val="clear" w:color="auto" w:fill="FFFFFF"/>
        </w:rPr>
        <w:t xml:space="preserve"> and sold them to investment banks. </w:t>
      </w:r>
      <w:r w:rsidRPr="009C5A1D">
        <w:rPr>
          <w:rStyle w:val="Strong"/>
          <w:rFonts w:ascii="Times New Roman" w:hAnsi="Times New Roman" w:cs="Times New Roman"/>
          <w:b w:val="0"/>
          <w:color w:val="111111"/>
          <w:sz w:val="24"/>
          <w:szCs w:val="24"/>
          <w:shd w:val="clear" w:color="auto" w:fill="FFFFFF"/>
        </w:rPr>
        <w:t>These buyers were known as subprime borrowers or ALT-A</w:t>
      </w:r>
      <w:r w:rsidR="00AB2AA1">
        <w:rPr>
          <w:rStyle w:val="Strong"/>
          <w:rFonts w:ascii="Times New Roman" w:hAnsi="Times New Roman" w:cs="Times New Roman"/>
          <w:b w:val="0"/>
          <w:color w:val="111111"/>
          <w:sz w:val="24"/>
          <w:szCs w:val="24"/>
          <w:shd w:val="clear" w:color="auto" w:fill="FFFFFF"/>
        </w:rPr>
        <w:t xml:space="preserve"> and they tried to buy homes at a much discounted price and without having to pay a down payment.</w:t>
      </w:r>
      <w:r w:rsidRPr="009C5A1D">
        <w:rPr>
          <w:rStyle w:val="Strong"/>
          <w:rFonts w:ascii="Times New Roman" w:hAnsi="Times New Roman" w:cs="Times New Roman"/>
          <w:b w:val="0"/>
          <w:color w:val="111111"/>
          <w:sz w:val="24"/>
          <w:szCs w:val="24"/>
          <w:shd w:val="clear" w:color="auto" w:fill="FFFFFF"/>
        </w:rPr>
        <w:t xml:space="preserve"> these early investments were looking solid as many credit providing agencies such as Lehman Brothers reported surge</w:t>
      </w:r>
      <w:r>
        <w:rPr>
          <w:rStyle w:val="Strong"/>
          <w:rFonts w:ascii="Times New Roman" w:hAnsi="Times New Roman" w:cs="Times New Roman"/>
          <w:b w:val="0"/>
          <w:color w:val="111111"/>
          <w:sz w:val="24"/>
          <w:szCs w:val="24"/>
          <w:shd w:val="clear" w:color="auto" w:fill="FFFFFF"/>
        </w:rPr>
        <w:t xml:space="preserve"> </w:t>
      </w:r>
      <w:r w:rsidRPr="009C5A1D">
        <w:rPr>
          <w:rStyle w:val="Strong"/>
          <w:rFonts w:ascii="Times New Roman" w:hAnsi="Times New Roman" w:cs="Times New Roman"/>
          <w:b w:val="0"/>
          <w:color w:val="111111"/>
          <w:sz w:val="24"/>
          <w:szCs w:val="24"/>
          <w:shd w:val="clear" w:color="auto" w:fill="FFFFFF"/>
        </w:rPr>
        <w:t>in earnings. Sub-prime mortgage were given at a very</w:t>
      </w:r>
      <w:r>
        <w:rPr>
          <w:rStyle w:val="Strong"/>
          <w:rFonts w:ascii="Times New Roman" w:hAnsi="Times New Roman" w:cs="Times New Roman"/>
          <w:b w:val="0"/>
          <w:color w:val="111111"/>
          <w:sz w:val="24"/>
          <w:szCs w:val="24"/>
          <w:shd w:val="clear" w:color="auto" w:fill="FFFFFF"/>
        </w:rPr>
        <w:t xml:space="preserve"> </w:t>
      </w:r>
      <w:r w:rsidRPr="009C5A1D">
        <w:rPr>
          <w:rStyle w:val="Strong"/>
          <w:rFonts w:ascii="Times New Roman" w:hAnsi="Times New Roman" w:cs="Times New Roman"/>
          <w:b w:val="0"/>
          <w:color w:val="111111"/>
          <w:sz w:val="24"/>
          <w:szCs w:val="24"/>
          <w:shd w:val="clear" w:color="auto" w:fill="FFFFFF"/>
        </w:rPr>
        <w:t>high growth rate till mid 2007 when the market showed signs of reverse gears and many of these sub-prime borrowers could not pay their due monthly payments as rates reached high 5.5%. House prices reached their lowest values and refinancing of</w:t>
      </w:r>
      <w:r>
        <w:rPr>
          <w:rStyle w:val="Strong"/>
          <w:rFonts w:ascii="Times New Roman" w:hAnsi="Times New Roman" w:cs="Times New Roman"/>
          <w:b w:val="0"/>
          <w:color w:val="111111"/>
          <w:sz w:val="24"/>
          <w:szCs w:val="24"/>
          <w:shd w:val="clear" w:color="auto" w:fill="FFFFFF"/>
        </w:rPr>
        <w:t xml:space="preserve"> </w:t>
      </w:r>
      <w:r w:rsidRPr="009C5A1D">
        <w:rPr>
          <w:rStyle w:val="Strong"/>
          <w:rFonts w:ascii="Times New Roman" w:hAnsi="Times New Roman" w:cs="Times New Roman"/>
          <w:b w:val="0"/>
          <w:color w:val="111111"/>
          <w:sz w:val="24"/>
          <w:szCs w:val="24"/>
          <w:shd w:val="clear" w:color="auto" w:fill="FFFFFF"/>
        </w:rPr>
        <w:t xml:space="preserve">loans became impossible. </w:t>
      </w:r>
      <w:r w:rsidR="00AB2AA1">
        <w:rPr>
          <w:rStyle w:val="Strong"/>
          <w:rFonts w:ascii="Times New Roman" w:hAnsi="Times New Roman" w:cs="Times New Roman"/>
          <w:b w:val="0"/>
          <w:color w:val="111111"/>
          <w:sz w:val="24"/>
          <w:szCs w:val="24"/>
          <w:shd w:val="clear" w:color="auto" w:fill="FFFFFF"/>
        </w:rPr>
        <w:t>This started the deluge of defaults on the part of the large no of home buyers as interest rates increased and subprime borrowers could not afford the new and hiked installments</w:t>
      </w:r>
      <w:sdt>
        <w:sdtPr>
          <w:rPr>
            <w:rStyle w:val="Strong"/>
            <w:rFonts w:ascii="Times New Roman" w:hAnsi="Times New Roman" w:cs="Times New Roman"/>
            <w:b w:val="0"/>
            <w:color w:val="111111"/>
            <w:sz w:val="24"/>
            <w:szCs w:val="24"/>
            <w:shd w:val="clear" w:color="auto" w:fill="FFFFFF"/>
          </w:rPr>
          <w:id w:val="-1093015154"/>
          <w:citation/>
        </w:sdtPr>
        <w:sdtContent>
          <w:r w:rsidR="000309D9">
            <w:rPr>
              <w:rStyle w:val="Strong"/>
              <w:rFonts w:ascii="Times New Roman" w:hAnsi="Times New Roman" w:cs="Times New Roman"/>
              <w:b w:val="0"/>
              <w:color w:val="111111"/>
              <w:sz w:val="24"/>
              <w:szCs w:val="24"/>
              <w:shd w:val="clear" w:color="auto" w:fill="FFFFFF"/>
            </w:rPr>
            <w:fldChar w:fldCharType="begin"/>
          </w:r>
          <w:r w:rsidR="000309D9">
            <w:rPr>
              <w:rStyle w:val="Strong"/>
              <w:rFonts w:ascii="Times New Roman" w:hAnsi="Times New Roman" w:cs="Times New Roman"/>
              <w:b w:val="0"/>
              <w:color w:val="111111"/>
              <w:sz w:val="24"/>
              <w:szCs w:val="24"/>
              <w:shd w:val="clear" w:color="auto" w:fill="FFFFFF"/>
            </w:rPr>
            <w:instrText xml:space="preserve"> CITATION ROS12 \l 1033 </w:instrText>
          </w:r>
          <w:r w:rsidR="000309D9">
            <w:rPr>
              <w:rStyle w:val="Strong"/>
              <w:rFonts w:ascii="Times New Roman" w:hAnsi="Times New Roman" w:cs="Times New Roman"/>
              <w:b w:val="0"/>
              <w:color w:val="111111"/>
              <w:sz w:val="24"/>
              <w:szCs w:val="24"/>
              <w:shd w:val="clear" w:color="auto" w:fill="FFFFFF"/>
            </w:rPr>
            <w:fldChar w:fldCharType="separate"/>
          </w:r>
          <w:r w:rsidR="000309D9">
            <w:rPr>
              <w:rStyle w:val="Strong"/>
              <w:rFonts w:ascii="Times New Roman" w:hAnsi="Times New Roman" w:cs="Times New Roman"/>
              <w:b w:val="0"/>
              <w:noProof/>
              <w:color w:val="111111"/>
              <w:sz w:val="24"/>
              <w:szCs w:val="24"/>
              <w:shd w:val="clear" w:color="auto" w:fill="FFFFFF"/>
            </w:rPr>
            <w:t xml:space="preserve"> </w:t>
          </w:r>
          <w:r w:rsidR="000309D9" w:rsidRPr="000309D9">
            <w:rPr>
              <w:rFonts w:ascii="Times New Roman" w:hAnsi="Times New Roman" w:cs="Times New Roman"/>
              <w:noProof/>
              <w:color w:val="111111"/>
              <w:sz w:val="24"/>
              <w:szCs w:val="24"/>
              <w:shd w:val="clear" w:color="auto" w:fill="FFFFFF"/>
            </w:rPr>
            <w:t>(ROSS and Westerfield, 2012)</w:t>
          </w:r>
          <w:r w:rsidR="000309D9">
            <w:rPr>
              <w:rStyle w:val="Strong"/>
              <w:rFonts w:ascii="Times New Roman" w:hAnsi="Times New Roman" w:cs="Times New Roman"/>
              <w:b w:val="0"/>
              <w:color w:val="111111"/>
              <w:sz w:val="24"/>
              <w:szCs w:val="24"/>
              <w:shd w:val="clear" w:color="auto" w:fill="FFFFFF"/>
            </w:rPr>
            <w:fldChar w:fldCharType="end"/>
          </w:r>
        </w:sdtContent>
      </w:sdt>
      <w:r w:rsidR="00AB2AA1">
        <w:rPr>
          <w:rStyle w:val="Strong"/>
          <w:rFonts w:ascii="Times New Roman" w:hAnsi="Times New Roman" w:cs="Times New Roman"/>
          <w:b w:val="0"/>
          <w:color w:val="111111"/>
          <w:sz w:val="24"/>
          <w:szCs w:val="24"/>
          <w:shd w:val="clear" w:color="auto" w:fill="FFFFFF"/>
        </w:rPr>
        <w:t xml:space="preserve">. . </w:t>
      </w:r>
    </w:p>
    <w:p w14:paraId="1C650D7E" w14:textId="39A59D81" w:rsidR="00FF5C12" w:rsidRDefault="00FF5C12" w:rsidP="00FF5C12">
      <w:pPr>
        <w:pStyle w:val="Heading2"/>
      </w:pPr>
      <w:r>
        <w:t>b. How the acceleration of default affected capital markets?</w:t>
      </w:r>
    </w:p>
    <w:p w14:paraId="6B9A8ADF" w14:textId="6D992EDA" w:rsidR="00AB2AA1" w:rsidRPr="00AB2AA1" w:rsidRDefault="00AB2AA1" w:rsidP="00AB2AA1">
      <w:pPr>
        <w:spacing w:line="360" w:lineRule="auto"/>
        <w:jc w:val="both"/>
        <w:rPr>
          <w:rFonts w:ascii="Times New Roman" w:hAnsi="Times New Roman" w:cs="Times New Roman"/>
          <w:color w:val="111111"/>
          <w:sz w:val="24"/>
          <w:szCs w:val="24"/>
          <w:shd w:val="clear" w:color="auto" w:fill="FFFFFF"/>
        </w:rPr>
      </w:pPr>
      <w:r w:rsidRPr="00AB2AA1">
        <w:rPr>
          <w:rFonts w:ascii="Times New Roman" w:hAnsi="Times New Roman" w:cs="Times New Roman"/>
          <w:color w:val="111111"/>
          <w:sz w:val="24"/>
          <w:szCs w:val="24"/>
          <w:shd w:val="clear" w:color="auto" w:fill="FFFFFF"/>
        </w:rPr>
        <w:t>A low general level of interest % charged by lenders made houses affordable and demand surged. However the demand slides more rapidly as the interest rates rose to highest 5.5z5 in 2007. The same caused the payments to rise and most of the borrowers could</w:t>
      </w:r>
      <w:r>
        <w:rPr>
          <w:rFonts w:ascii="Times New Roman" w:hAnsi="Times New Roman" w:cs="Times New Roman"/>
          <w:color w:val="111111"/>
          <w:sz w:val="24"/>
          <w:szCs w:val="24"/>
          <w:shd w:val="clear" w:color="auto" w:fill="FFFFFF"/>
        </w:rPr>
        <w:t xml:space="preserve"> </w:t>
      </w:r>
      <w:r w:rsidRPr="00AB2AA1">
        <w:rPr>
          <w:rFonts w:ascii="Times New Roman" w:hAnsi="Times New Roman" w:cs="Times New Roman"/>
          <w:color w:val="111111"/>
          <w:sz w:val="24"/>
          <w:szCs w:val="24"/>
          <w:shd w:val="clear" w:color="auto" w:fill="FFFFFF"/>
        </w:rPr>
        <w:t>not pay</w:t>
      </w:r>
      <w:r>
        <w:rPr>
          <w:rFonts w:ascii="Times New Roman" w:hAnsi="Times New Roman" w:cs="Times New Roman"/>
          <w:color w:val="111111"/>
          <w:sz w:val="24"/>
          <w:szCs w:val="24"/>
          <w:shd w:val="clear" w:color="auto" w:fill="FFFFFF"/>
        </w:rPr>
        <w:t xml:space="preserve"> </w:t>
      </w:r>
      <w:r w:rsidRPr="00AB2AA1">
        <w:rPr>
          <w:rFonts w:ascii="Times New Roman" w:hAnsi="Times New Roman" w:cs="Times New Roman"/>
          <w:color w:val="111111"/>
          <w:sz w:val="24"/>
          <w:szCs w:val="24"/>
          <w:shd w:val="clear" w:color="auto" w:fill="FFFFFF"/>
        </w:rPr>
        <w:t xml:space="preserve">them. This caused them to default. </w:t>
      </w:r>
    </w:p>
    <w:p w14:paraId="7BF483C2" w14:textId="0F71C255" w:rsidR="00AB2AA1" w:rsidRPr="00AB2AA1" w:rsidRDefault="00AB2AA1" w:rsidP="00AB2AA1">
      <w:pPr>
        <w:spacing w:line="360" w:lineRule="auto"/>
        <w:jc w:val="both"/>
        <w:rPr>
          <w:rFonts w:ascii="Times New Roman" w:hAnsi="Times New Roman" w:cs="Times New Roman"/>
          <w:color w:val="111111"/>
          <w:sz w:val="24"/>
          <w:szCs w:val="24"/>
          <w:shd w:val="clear" w:color="auto" w:fill="FFFFFF"/>
        </w:rPr>
      </w:pPr>
      <w:r w:rsidRPr="00AB2AA1">
        <w:rPr>
          <w:rFonts w:ascii="Times New Roman" w:hAnsi="Times New Roman" w:cs="Times New Roman"/>
          <w:color w:val="111111"/>
          <w:sz w:val="24"/>
          <w:szCs w:val="24"/>
          <w:shd w:val="clear" w:color="auto" w:fill="FFFFFF"/>
        </w:rPr>
        <w:lastRenderedPageBreak/>
        <w:t>To complicate the matters as defaults rise , demand for houses came down and the same reduced market value</w:t>
      </w:r>
      <w:r>
        <w:rPr>
          <w:rFonts w:ascii="Times New Roman" w:hAnsi="Times New Roman" w:cs="Times New Roman"/>
          <w:color w:val="111111"/>
          <w:sz w:val="24"/>
          <w:szCs w:val="24"/>
          <w:shd w:val="clear" w:color="auto" w:fill="FFFFFF"/>
        </w:rPr>
        <w:t xml:space="preserve"> </w:t>
      </w:r>
      <w:r w:rsidRPr="00AB2AA1">
        <w:rPr>
          <w:rFonts w:ascii="Times New Roman" w:hAnsi="Times New Roman" w:cs="Times New Roman"/>
          <w:color w:val="111111"/>
          <w:sz w:val="24"/>
          <w:szCs w:val="24"/>
          <w:shd w:val="clear" w:color="auto" w:fill="FFFFFF"/>
        </w:rPr>
        <w:t xml:space="preserve">of hosing which reduced the </w:t>
      </w:r>
      <w:r>
        <w:rPr>
          <w:rFonts w:ascii="Times New Roman" w:hAnsi="Times New Roman" w:cs="Times New Roman"/>
          <w:color w:val="111111"/>
          <w:sz w:val="24"/>
          <w:szCs w:val="24"/>
          <w:shd w:val="clear" w:color="auto" w:fill="FFFFFF"/>
        </w:rPr>
        <w:t xml:space="preserve">possibility </w:t>
      </w:r>
      <w:r w:rsidRPr="00AB2AA1">
        <w:rPr>
          <w:rFonts w:ascii="Times New Roman" w:hAnsi="Times New Roman" w:cs="Times New Roman"/>
          <w:color w:val="111111"/>
          <w:sz w:val="24"/>
          <w:szCs w:val="24"/>
          <w:shd w:val="clear" w:color="auto" w:fill="FFFFFF"/>
        </w:rPr>
        <w:t xml:space="preserve">of good refinancing and led to foreclosure by large no of borrowers. </w:t>
      </w:r>
    </w:p>
    <w:p w14:paraId="4B071E64" w14:textId="6EE1126F" w:rsidR="00AB2AA1" w:rsidRPr="00AB2AA1" w:rsidRDefault="00AB2AA1" w:rsidP="00AB2AA1">
      <w:pPr>
        <w:spacing w:line="360" w:lineRule="auto"/>
        <w:jc w:val="both"/>
        <w:rPr>
          <w:rFonts w:ascii="Times New Roman" w:hAnsi="Times New Roman" w:cs="Times New Roman"/>
          <w:color w:val="111111"/>
          <w:sz w:val="24"/>
          <w:szCs w:val="24"/>
          <w:shd w:val="clear" w:color="auto" w:fill="FFFFFF"/>
        </w:rPr>
      </w:pPr>
      <w:r w:rsidRPr="00AB2AA1">
        <w:rPr>
          <w:rFonts w:ascii="Times New Roman" w:hAnsi="Times New Roman" w:cs="Times New Roman"/>
          <w:color w:val="111111"/>
          <w:sz w:val="24"/>
          <w:szCs w:val="24"/>
          <w:shd w:val="clear" w:color="auto" w:fill="FFFFFF"/>
        </w:rPr>
        <w:t>As investment banks lost huge amount of</w:t>
      </w:r>
      <w:r>
        <w:rPr>
          <w:rFonts w:ascii="Times New Roman" w:hAnsi="Times New Roman" w:cs="Times New Roman"/>
          <w:color w:val="111111"/>
          <w:sz w:val="24"/>
          <w:szCs w:val="24"/>
          <w:shd w:val="clear" w:color="auto" w:fill="FFFFFF"/>
        </w:rPr>
        <w:t xml:space="preserve"> </w:t>
      </w:r>
      <w:r w:rsidRPr="00AB2AA1">
        <w:rPr>
          <w:rFonts w:ascii="Times New Roman" w:hAnsi="Times New Roman" w:cs="Times New Roman"/>
          <w:color w:val="111111"/>
          <w:sz w:val="24"/>
          <w:szCs w:val="24"/>
          <w:shd w:val="clear" w:color="auto" w:fill="FFFFFF"/>
        </w:rPr>
        <w:t>m</w:t>
      </w:r>
      <w:r>
        <w:rPr>
          <w:rFonts w:ascii="Times New Roman" w:hAnsi="Times New Roman" w:cs="Times New Roman"/>
          <w:color w:val="111111"/>
          <w:sz w:val="24"/>
          <w:szCs w:val="24"/>
          <w:shd w:val="clear" w:color="auto" w:fill="FFFFFF"/>
        </w:rPr>
        <w:t xml:space="preserve">oney </w:t>
      </w:r>
      <w:r w:rsidRPr="00AB2AA1">
        <w:rPr>
          <w:rFonts w:ascii="Times New Roman" w:hAnsi="Times New Roman" w:cs="Times New Roman"/>
          <w:color w:val="111111"/>
          <w:sz w:val="24"/>
          <w:szCs w:val="24"/>
          <w:shd w:val="clear" w:color="auto" w:fill="FFFFFF"/>
        </w:rPr>
        <w:t>and value of mortgage backed secu</w:t>
      </w:r>
      <w:r>
        <w:rPr>
          <w:rFonts w:ascii="Times New Roman" w:hAnsi="Times New Roman" w:cs="Times New Roman"/>
          <w:color w:val="111111"/>
          <w:sz w:val="24"/>
          <w:szCs w:val="24"/>
          <w:shd w:val="clear" w:color="auto" w:fill="FFFFFF"/>
        </w:rPr>
        <w:t>rities</w:t>
      </w:r>
      <w:r w:rsidRPr="00AB2AA1">
        <w:rPr>
          <w:rFonts w:ascii="Times New Roman" w:hAnsi="Times New Roman" w:cs="Times New Roman"/>
          <w:color w:val="111111"/>
          <w:sz w:val="24"/>
          <w:szCs w:val="24"/>
          <w:shd w:val="clear" w:color="auto" w:fill="FFFFFF"/>
        </w:rPr>
        <w:t xml:space="preserve"> and CLOs lost value rapidly the same caused a stock market crash. Recession followed and complicated the return of investments made in CLO;s ad MBS and CDS securities. The entire spectrum of the market was in shambles and people lost their jobs further eroding their chances of paying off their loans and liabilities</w:t>
      </w:r>
      <w:sdt>
        <w:sdtPr>
          <w:rPr>
            <w:rFonts w:ascii="Times New Roman" w:hAnsi="Times New Roman" w:cs="Times New Roman"/>
            <w:color w:val="111111"/>
            <w:sz w:val="24"/>
            <w:szCs w:val="24"/>
            <w:shd w:val="clear" w:color="auto" w:fill="FFFFFF"/>
          </w:rPr>
          <w:id w:val="740447919"/>
          <w:citation/>
        </w:sdtPr>
        <w:sdtContent>
          <w:r w:rsidR="000309D9">
            <w:rPr>
              <w:rFonts w:ascii="Times New Roman" w:hAnsi="Times New Roman" w:cs="Times New Roman"/>
              <w:color w:val="111111"/>
              <w:sz w:val="24"/>
              <w:szCs w:val="24"/>
              <w:shd w:val="clear" w:color="auto" w:fill="FFFFFF"/>
            </w:rPr>
            <w:fldChar w:fldCharType="begin"/>
          </w:r>
          <w:r w:rsidR="000309D9">
            <w:rPr>
              <w:rFonts w:ascii="Times New Roman" w:hAnsi="Times New Roman" w:cs="Times New Roman"/>
              <w:color w:val="111111"/>
              <w:sz w:val="24"/>
              <w:szCs w:val="24"/>
              <w:shd w:val="clear" w:color="auto" w:fill="FFFFFF"/>
            </w:rPr>
            <w:instrText xml:space="preserve"> CITATION Kru10 \l 1033 </w:instrText>
          </w:r>
          <w:r w:rsidR="000309D9">
            <w:rPr>
              <w:rFonts w:ascii="Times New Roman" w:hAnsi="Times New Roman" w:cs="Times New Roman"/>
              <w:color w:val="111111"/>
              <w:sz w:val="24"/>
              <w:szCs w:val="24"/>
              <w:shd w:val="clear" w:color="auto" w:fill="FFFFFF"/>
            </w:rPr>
            <w:fldChar w:fldCharType="separate"/>
          </w:r>
          <w:r w:rsidR="000309D9">
            <w:rPr>
              <w:rFonts w:ascii="Times New Roman" w:hAnsi="Times New Roman" w:cs="Times New Roman"/>
              <w:noProof/>
              <w:color w:val="111111"/>
              <w:sz w:val="24"/>
              <w:szCs w:val="24"/>
              <w:shd w:val="clear" w:color="auto" w:fill="FFFFFF"/>
            </w:rPr>
            <w:t xml:space="preserve"> </w:t>
          </w:r>
          <w:r w:rsidR="000309D9" w:rsidRPr="000309D9">
            <w:rPr>
              <w:rFonts w:ascii="Times New Roman" w:hAnsi="Times New Roman" w:cs="Times New Roman"/>
              <w:noProof/>
              <w:color w:val="111111"/>
              <w:sz w:val="24"/>
              <w:szCs w:val="24"/>
              <w:shd w:val="clear" w:color="auto" w:fill="FFFFFF"/>
            </w:rPr>
            <w:t>(Krugman, 2010)</w:t>
          </w:r>
          <w:r w:rsidR="000309D9">
            <w:rPr>
              <w:rFonts w:ascii="Times New Roman" w:hAnsi="Times New Roman" w:cs="Times New Roman"/>
              <w:color w:val="111111"/>
              <w:sz w:val="24"/>
              <w:szCs w:val="24"/>
              <w:shd w:val="clear" w:color="auto" w:fill="FFFFFF"/>
            </w:rPr>
            <w:fldChar w:fldCharType="end"/>
          </w:r>
        </w:sdtContent>
      </w:sdt>
      <w:r w:rsidRPr="00AB2AA1">
        <w:rPr>
          <w:rFonts w:ascii="Times New Roman" w:hAnsi="Times New Roman" w:cs="Times New Roman"/>
          <w:color w:val="111111"/>
          <w:sz w:val="24"/>
          <w:szCs w:val="24"/>
          <w:shd w:val="clear" w:color="auto" w:fill="FFFFFF"/>
        </w:rPr>
        <w:t xml:space="preserve">. </w:t>
      </w:r>
    </w:p>
    <w:p w14:paraId="4249B4A2" w14:textId="7E5F275B" w:rsidR="00FF5C12" w:rsidRDefault="00FF5C12" w:rsidP="00FF5C12">
      <w:pPr>
        <w:pStyle w:val="Heading2"/>
        <w:jc w:val="both"/>
      </w:pPr>
      <w:r>
        <w:t>c. How the US government responded to the melt-down in the economy?</w:t>
      </w:r>
    </w:p>
    <w:p w14:paraId="2375CAF7" w14:textId="0B55A75B" w:rsidR="00FF5C12" w:rsidRDefault="00FF5C12" w:rsidP="00FF5C12"/>
    <w:p w14:paraId="7002152A" w14:textId="74F1823C" w:rsidR="00AB2AA1" w:rsidRDefault="00AB2AA1" w:rsidP="006805CF">
      <w:pPr>
        <w:spacing w:line="360" w:lineRule="auto"/>
        <w:jc w:val="both"/>
        <w:rPr>
          <w:rFonts w:ascii="Times New Roman" w:hAnsi="Times New Roman" w:cs="Times New Roman"/>
          <w:sz w:val="24"/>
          <w:szCs w:val="24"/>
        </w:rPr>
      </w:pPr>
      <w:r w:rsidRPr="006805CF">
        <w:rPr>
          <w:rFonts w:ascii="Times New Roman" w:hAnsi="Times New Roman" w:cs="Times New Roman"/>
          <w:sz w:val="24"/>
          <w:szCs w:val="24"/>
        </w:rPr>
        <w:t xml:space="preserve">After the </w:t>
      </w:r>
      <w:r w:rsidR="006805CF" w:rsidRPr="006805CF">
        <w:rPr>
          <w:rFonts w:ascii="Times New Roman" w:hAnsi="Times New Roman" w:cs="Times New Roman"/>
          <w:sz w:val="24"/>
          <w:szCs w:val="24"/>
        </w:rPr>
        <w:t>financial</w:t>
      </w:r>
      <w:r w:rsidRPr="006805CF">
        <w:rPr>
          <w:rFonts w:ascii="Times New Roman" w:hAnsi="Times New Roman" w:cs="Times New Roman"/>
          <w:sz w:val="24"/>
          <w:szCs w:val="24"/>
        </w:rPr>
        <w:t xml:space="preserve"> crisis </w:t>
      </w:r>
      <w:r w:rsidR="006805CF" w:rsidRPr="006805CF">
        <w:rPr>
          <w:rFonts w:ascii="Times New Roman" w:hAnsi="Times New Roman" w:cs="Times New Roman"/>
          <w:sz w:val="24"/>
          <w:szCs w:val="24"/>
        </w:rPr>
        <w:t>unfolded which threatened the market the US Fed became extremely active and it lowered</w:t>
      </w:r>
      <w:r w:rsidR="006805CF">
        <w:rPr>
          <w:rFonts w:ascii="Times New Roman" w:hAnsi="Times New Roman" w:cs="Times New Roman"/>
          <w:sz w:val="24"/>
          <w:szCs w:val="24"/>
        </w:rPr>
        <w:t xml:space="preserve"> </w:t>
      </w:r>
      <w:r w:rsidR="006805CF" w:rsidRPr="006805CF">
        <w:rPr>
          <w:rFonts w:ascii="Times New Roman" w:hAnsi="Times New Roman" w:cs="Times New Roman"/>
          <w:sz w:val="24"/>
          <w:szCs w:val="24"/>
        </w:rPr>
        <w:t>the federal funding rates for providing more credit to the market and the  ba</w:t>
      </w:r>
      <w:r w:rsidR="006805CF">
        <w:rPr>
          <w:rFonts w:ascii="Times New Roman" w:hAnsi="Times New Roman" w:cs="Times New Roman"/>
          <w:sz w:val="24"/>
          <w:szCs w:val="24"/>
        </w:rPr>
        <w:t>n</w:t>
      </w:r>
      <w:r w:rsidR="006805CF" w:rsidRPr="006805CF">
        <w:rPr>
          <w:rFonts w:ascii="Times New Roman" w:hAnsi="Times New Roman" w:cs="Times New Roman"/>
          <w:sz w:val="24"/>
          <w:szCs w:val="24"/>
        </w:rPr>
        <w:t>ks etc. the FE</w:t>
      </w:r>
      <w:r w:rsidR="006805CF">
        <w:rPr>
          <w:rFonts w:ascii="Times New Roman" w:hAnsi="Times New Roman" w:cs="Times New Roman"/>
          <w:sz w:val="24"/>
          <w:szCs w:val="24"/>
        </w:rPr>
        <w:t xml:space="preserve">D </w:t>
      </w:r>
      <w:r w:rsidR="006805CF" w:rsidRPr="006805CF">
        <w:rPr>
          <w:rFonts w:ascii="Times New Roman" w:hAnsi="Times New Roman" w:cs="Times New Roman"/>
          <w:sz w:val="24"/>
          <w:szCs w:val="24"/>
        </w:rPr>
        <w:t>also increased the type of securities and collaterals it would received an accept for loans to these institutions and also started</w:t>
      </w:r>
      <w:r w:rsidR="006805CF">
        <w:rPr>
          <w:rFonts w:ascii="Times New Roman" w:hAnsi="Times New Roman" w:cs="Times New Roman"/>
          <w:sz w:val="24"/>
          <w:szCs w:val="24"/>
        </w:rPr>
        <w:t xml:space="preserve"> </w:t>
      </w:r>
      <w:r w:rsidR="006805CF" w:rsidRPr="006805CF">
        <w:rPr>
          <w:rFonts w:ascii="Times New Roman" w:hAnsi="Times New Roman" w:cs="Times New Roman"/>
          <w:sz w:val="24"/>
          <w:szCs w:val="24"/>
        </w:rPr>
        <w:t xml:space="preserve">to provide a number direct credit lines </w:t>
      </w:r>
      <w:proofErr w:type="spellStart"/>
      <w:r w:rsidR="006805CF" w:rsidRPr="006805CF">
        <w:rPr>
          <w:rFonts w:ascii="Times New Roman" w:hAnsi="Times New Roman" w:cs="Times New Roman"/>
          <w:sz w:val="24"/>
          <w:szCs w:val="24"/>
        </w:rPr>
        <w:t>ot</w:t>
      </w:r>
      <w:proofErr w:type="spellEnd"/>
      <w:r w:rsidR="006805CF" w:rsidRPr="006805CF">
        <w:rPr>
          <w:rFonts w:ascii="Times New Roman" w:hAnsi="Times New Roman" w:cs="Times New Roman"/>
          <w:sz w:val="24"/>
          <w:szCs w:val="24"/>
        </w:rPr>
        <w:t xml:space="preserve">  a large no of credit institutions. It also </w:t>
      </w:r>
      <w:r w:rsidR="006805CF">
        <w:rPr>
          <w:rFonts w:ascii="Times New Roman" w:hAnsi="Times New Roman" w:cs="Times New Roman"/>
          <w:sz w:val="24"/>
          <w:szCs w:val="24"/>
        </w:rPr>
        <w:t>w</w:t>
      </w:r>
      <w:r w:rsidR="006805CF" w:rsidRPr="006805CF">
        <w:rPr>
          <w:rFonts w:ascii="Times New Roman" w:hAnsi="Times New Roman" w:cs="Times New Roman"/>
          <w:sz w:val="24"/>
          <w:szCs w:val="24"/>
        </w:rPr>
        <w:t>ent on to guarantee a portion of the lability</w:t>
      </w:r>
      <w:r w:rsidR="006805CF">
        <w:rPr>
          <w:rFonts w:ascii="Times New Roman" w:hAnsi="Times New Roman" w:cs="Times New Roman"/>
          <w:sz w:val="24"/>
          <w:szCs w:val="24"/>
        </w:rPr>
        <w:t xml:space="preserve"> </w:t>
      </w:r>
      <w:r w:rsidR="006805CF" w:rsidRPr="006805CF">
        <w:rPr>
          <w:rFonts w:ascii="Times New Roman" w:hAnsi="Times New Roman" w:cs="Times New Roman"/>
          <w:sz w:val="24"/>
          <w:szCs w:val="24"/>
        </w:rPr>
        <w:t xml:space="preserve">of the Bear sterns before the was taken over by JP Morgan chase. Several actions taken by the US Fed helped in increasing market liquidity and partially increasing consumer confidence.  </w:t>
      </w:r>
    </w:p>
    <w:p w14:paraId="7EC252BE" w14:textId="52096347" w:rsidR="006805CF" w:rsidRPr="006805CF" w:rsidRDefault="006805CF" w:rsidP="006805CF">
      <w:pPr>
        <w:spacing w:line="360" w:lineRule="auto"/>
        <w:jc w:val="both"/>
        <w:rPr>
          <w:rFonts w:ascii="Times New Roman" w:hAnsi="Times New Roman" w:cs="Times New Roman"/>
          <w:color w:val="111111"/>
          <w:sz w:val="24"/>
          <w:szCs w:val="24"/>
          <w:shd w:val="clear" w:color="auto" w:fill="FFFFFF"/>
        </w:rPr>
      </w:pPr>
      <w:r w:rsidRPr="006805CF">
        <w:rPr>
          <w:rFonts w:ascii="Times New Roman" w:hAnsi="Times New Roman" w:cs="Times New Roman"/>
          <w:sz w:val="24"/>
          <w:szCs w:val="24"/>
        </w:rPr>
        <w:t xml:space="preserve">The US treasury department also agreed to infuse more than $100 billion into the </w:t>
      </w:r>
      <w:r w:rsidR="00AB2AA1" w:rsidRPr="006805CF">
        <w:rPr>
          <w:rFonts w:ascii="Times New Roman" w:hAnsi="Times New Roman" w:cs="Times New Roman"/>
          <w:color w:val="111111"/>
          <w:sz w:val="24"/>
          <w:szCs w:val="24"/>
          <w:shd w:val="clear" w:color="auto" w:fill="FFFFFF"/>
        </w:rPr>
        <w:t>Federal Housing Finance Agency (FHFA</w:t>
      </w:r>
      <w:r w:rsidRPr="006805CF">
        <w:rPr>
          <w:rFonts w:ascii="Times New Roman" w:hAnsi="Times New Roman" w:cs="Times New Roman"/>
          <w:color w:val="111111"/>
          <w:sz w:val="24"/>
          <w:szCs w:val="24"/>
          <w:shd w:val="clear" w:color="auto" w:fill="FFFFFF"/>
        </w:rPr>
        <w:t xml:space="preserve">) and also agreed to bail out the mortgagee lenders like </w:t>
      </w:r>
      <w:r w:rsidR="00AB2AA1" w:rsidRPr="006805CF">
        <w:rPr>
          <w:rFonts w:ascii="Times New Roman" w:hAnsi="Times New Roman" w:cs="Times New Roman"/>
          <w:color w:val="111111"/>
          <w:sz w:val="24"/>
          <w:szCs w:val="24"/>
          <w:shd w:val="clear" w:color="auto" w:fill="FFFFFF"/>
        </w:rPr>
        <w:t xml:space="preserve"> of Fannie Mae and Freddie Mac</w:t>
      </w:r>
      <w:r w:rsidRPr="006805CF">
        <w:rPr>
          <w:rFonts w:ascii="Times New Roman" w:hAnsi="Times New Roman" w:cs="Times New Roman"/>
          <w:color w:val="111111"/>
          <w:sz w:val="24"/>
          <w:szCs w:val="24"/>
          <w:shd w:val="clear" w:color="auto" w:fill="FFFFFF"/>
        </w:rPr>
        <w:t xml:space="preserve">. These steps helped the market regain confidence and restore liquidity and also helped in protecting the investors from significant further losses. As the whole system was on the verge of a collapse the treasury department of the US government came into and agreed to invest a further $700 bn for acquiring the assets form suffering banks which were impaired. These impaired assets were agreed to be held by the treasury for a no of years until the same regains their value and when the treasury can sell them off at a profit. </w:t>
      </w:r>
    </w:p>
    <w:p w14:paraId="2992C3E0" w14:textId="4D35A863" w:rsidR="00FF5C12" w:rsidRDefault="00FF5C12" w:rsidP="00FF5C12">
      <w:pPr>
        <w:pStyle w:val="Heading2"/>
        <w:jc w:val="both"/>
      </w:pPr>
      <w:r>
        <w:t>d. What were the reform actions the US government took after the crisis?</w:t>
      </w:r>
    </w:p>
    <w:p w14:paraId="5520F744" w14:textId="1F2B3A60" w:rsidR="00DF6907" w:rsidRDefault="006805CF" w:rsidP="00DF6907">
      <w:pPr>
        <w:spacing w:line="360" w:lineRule="auto"/>
        <w:jc w:val="both"/>
        <w:rPr>
          <w:rFonts w:ascii="Times New Roman" w:hAnsi="Times New Roman" w:cs="Times New Roman"/>
          <w:color w:val="000000"/>
          <w:sz w:val="24"/>
          <w:szCs w:val="24"/>
          <w:shd w:val="clear" w:color="auto" w:fill="FFFFFF"/>
        </w:rPr>
      </w:pPr>
      <w:r w:rsidRPr="00DF6907">
        <w:rPr>
          <w:rFonts w:ascii="Times New Roman" w:hAnsi="Times New Roman" w:cs="Times New Roman"/>
          <w:sz w:val="24"/>
          <w:szCs w:val="24"/>
        </w:rPr>
        <w:t xml:space="preserve">The primary piece of reform which was </w:t>
      </w:r>
      <w:r w:rsidR="00DF6907" w:rsidRPr="00DF6907">
        <w:rPr>
          <w:rFonts w:ascii="Times New Roman" w:hAnsi="Times New Roman" w:cs="Times New Roman"/>
          <w:sz w:val="24"/>
          <w:szCs w:val="24"/>
        </w:rPr>
        <w:t>undertaken</w:t>
      </w:r>
      <w:r w:rsidRPr="00DF6907">
        <w:rPr>
          <w:rFonts w:ascii="Times New Roman" w:hAnsi="Times New Roman" w:cs="Times New Roman"/>
          <w:sz w:val="24"/>
          <w:szCs w:val="24"/>
        </w:rPr>
        <w:t xml:space="preserve">  was the enactment of </w:t>
      </w:r>
      <w:r w:rsidR="00AB2AA1" w:rsidRPr="00DF6907">
        <w:rPr>
          <w:rFonts w:ascii="Times New Roman" w:hAnsi="Times New Roman" w:cs="Times New Roman"/>
          <w:sz w:val="24"/>
          <w:szCs w:val="24"/>
        </w:rPr>
        <w:t xml:space="preserve">Dodd Frank Reforms  Act </w:t>
      </w:r>
      <w:r w:rsidR="00DF6907" w:rsidRPr="00DF6907">
        <w:rPr>
          <w:rFonts w:ascii="Times New Roman" w:hAnsi="Times New Roman" w:cs="Times New Roman"/>
          <w:sz w:val="24"/>
          <w:szCs w:val="24"/>
        </w:rPr>
        <w:t xml:space="preserve">. under the provisions of the Act , a new </w:t>
      </w:r>
      <w:r w:rsidR="00AB2AA1" w:rsidRPr="00DF6907">
        <w:rPr>
          <w:rFonts w:ascii="Times New Roman" w:hAnsi="Times New Roman" w:cs="Times New Roman"/>
          <w:color w:val="000000"/>
          <w:sz w:val="24"/>
          <w:szCs w:val="24"/>
          <w:shd w:val="clear" w:color="auto" w:fill="FFFFFF"/>
        </w:rPr>
        <w:t xml:space="preserve">systemic risk council of regulators called the Financial Stability Oversight Council </w:t>
      </w:r>
      <w:r w:rsidR="00DF6907" w:rsidRPr="00DF6907">
        <w:rPr>
          <w:rFonts w:ascii="Times New Roman" w:hAnsi="Times New Roman" w:cs="Times New Roman"/>
          <w:color w:val="000000"/>
          <w:sz w:val="24"/>
          <w:szCs w:val="24"/>
          <w:shd w:val="clear" w:color="auto" w:fill="FFFFFF"/>
        </w:rPr>
        <w:t>was created for the</w:t>
      </w:r>
      <w:r w:rsidR="00DF6907">
        <w:rPr>
          <w:rFonts w:ascii="Times New Roman" w:hAnsi="Times New Roman" w:cs="Times New Roman"/>
          <w:color w:val="000000"/>
          <w:sz w:val="24"/>
          <w:szCs w:val="24"/>
          <w:shd w:val="clear" w:color="auto" w:fill="FFFFFF"/>
        </w:rPr>
        <w:t xml:space="preserve"> </w:t>
      </w:r>
      <w:r w:rsidR="00DF6907" w:rsidRPr="00DF6907">
        <w:rPr>
          <w:rFonts w:ascii="Times New Roman" w:hAnsi="Times New Roman" w:cs="Times New Roman"/>
          <w:color w:val="000000"/>
          <w:sz w:val="24"/>
          <w:szCs w:val="24"/>
          <w:shd w:val="clear" w:color="auto" w:fill="FFFFFF"/>
        </w:rPr>
        <w:t>purpose</w:t>
      </w:r>
      <w:r w:rsidR="00DF6907">
        <w:rPr>
          <w:rFonts w:ascii="Times New Roman" w:hAnsi="Times New Roman" w:cs="Times New Roman"/>
          <w:color w:val="000000"/>
          <w:sz w:val="24"/>
          <w:szCs w:val="24"/>
          <w:shd w:val="clear" w:color="auto" w:fill="FFFFFF"/>
        </w:rPr>
        <w:t xml:space="preserve"> </w:t>
      </w:r>
      <w:r w:rsidR="00DF6907" w:rsidRPr="00DF6907">
        <w:rPr>
          <w:rFonts w:ascii="Times New Roman" w:hAnsi="Times New Roman" w:cs="Times New Roman"/>
          <w:color w:val="000000"/>
          <w:sz w:val="24"/>
          <w:szCs w:val="24"/>
          <w:shd w:val="clear" w:color="auto" w:fill="FFFFFF"/>
        </w:rPr>
        <w:t>of serving to identify and pr</w:t>
      </w:r>
      <w:r w:rsidR="00DF6907">
        <w:rPr>
          <w:rFonts w:ascii="Times New Roman" w:hAnsi="Times New Roman" w:cs="Times New Roman"/>
          <w:color w:val="000000"/>
          <w:sz w:val="24"/>
          <w:szCs w:val="24"/>
          <w:shd w:val="clear" w:color="auto" w:fill="FFFFFF"/>
        </w:rPr>
        <w:t xml:space="preserve">oviding </w:t>
      </w:r>
      <w:r w:rsidR="00DF6907" w:rsidRPr="00DF6907">
        <w:rPr>
          <w:rFonts w:ascii="Times New Roman" w:hAnsi="Times New Roman" w:cs="Times New Roman"/>
          <w:color w:val="000000"/>
          <w:sz w:val="24"/>
          <w:szCs w:val="24"/>
          <w:shd w:val="clear" w:color="auto" w:fill="FFFFFF"/>
        </w:rPr>
        <w:t xml:space="preserve">an </w:t>
      </w:r>
      <w:r w:rsidR="00DF6907" w:rsidRPr="00DF6907">
        <w:rPr>
          <w:rFonts w:ascii="Times New Roman" w:hAnsi="Times New Roman" w:cs="Times New Roman"/>
          <w:color w:val="000000"/>
          <w:sz w:val="24"/>
          <w:szCs w:val="24"/>
          <w:shd w:val="clear" w:color="auto" w:fill="FFFFFF"/>
        </w:rPr>
        <w:lastRenderedPageBreak/>
        <w:t>early warning to the market about issues and risk which needs to considered systemic and enhance the oversight of</w:t>
      </w:r>
      <w:r w:rsidR="00DF6907">
        <w:rPr>
          <w:rFonts w:ascii="Times New Roman" w:hAnsi="Times New Roman" w:cs="Times New Roman"/>
          <w:color w:val="000000"/>
          <w:sz w:val="24"/>
          <w:szCs w:val="24"/>
          <w:shd w:val="clear" w:color="auto" w:fill="FFFFFF"/>
        </w:rPr>
        <w:t xml:space="preserve"> </w:t>
      </w:r>
      <w:r w:rsidR="00DF6907" w:rsidRPr="00DF6907">
        <w:rPr>
          <w:rFonts w:ascii="Times New Roman" w:hAnsi="Times New Roman" w:cs="Times New Roman"/>
          <w:color w:val="000000"/>
          <w:sz w:val="24"/>
          <w:szCs w:val="24"/>
          <w:shd w:val="clear" w:color="auto" w:fill="FFFFFF"/>
        </w:rPr>
        <w:t>th</w:t>
      </w:r>
      <w:r w:rsidR="00DF6907">
        <w:rPr>
          <w:rFonts w:ascii="Times New Roman" w:hAnsi="Times New Roman" w:cs="Times New Roman"/>
          <w:color w:val="000000"/>
          <w:sz w:val="24"/>
          <w:szCs w:val="24"/>
          <w:shd w:val="clear" w:color="auto" w:fill="FFFFFF"/>
        </w:rPr>
        <w:t>e</w:t>
      </w:r>
      <w:r w:rsidR="00DF6907" w:rsidRPr="00DF6907">
        <w:rPr>
          <w:rFonts w:ascii="Times New Roman" w:hAnsi="Times New Roman" w:cs="Times New Roman"/>
          <w:color w:val="000000"/>
          <w:sz w:val="24"/>
          <w:szCs w:val="24"/>
          <w:shd w:val="clear" w:color="auto" w:fill="FFFFFF"/>
        </w:rPr>
        <w:t xml:space="preserve"> market regulators</w:t>
      </w:r>
      <w:sdt>
        <w:sdtPr>
          <w:rPr>
            <w:rFonts w:ascii="Times New Roman" w:hAnsi="Times New Roman" w:cs="Times New Roman"/>
            <w:color w:val="000000"/>
            <w:sz w:val="24"/>
            <w:szCs w:val="24"/>
            <w:shd w:val="clear" w:color="auto" w:fill="FFFFFF"/>
          </w:rPr>
          <w:id w:val="-1700078416"/>
          <w:citation/>
        </w:sdtPr>
        <w:sdtContent>
          <w:r w:rsidR="000309D9">
            <w:rPr>
              <w:rFonts w:ascii="Times New Roman" w:hAnsi="Times New Roman" w:cs="Times New Roman"/>
              <w:color w:val="000000"/>
              <w:sz w:val="24"/>
              <w:szCs w:val="24"/>
              <w:shd w:val="clear" w:color="auto" w:fill="FFFFFF"/>
            </w:rPr>
            <w:fldChar w:fldCharType="begin"/>
          </w:r>
          <w:r w:rsidR="000309D9">
            <w:rPr>
              <w:rFonts w:ascii="Times New Roman" w:hAnsi="Times New Roman" w:cs="Times New Roman"/>
              <w:color w:val="000000"/>
              <w:sz w:val="24"/>
              <w:szCs w:val="24"/>
              <w:shd w:val="clear" w:color="auto" w:fill="FFFFFF"/>
            </w:rPr>
            <w:instrText xml:space="preserve"> CITATION eug09 \l 1033 </w:instrText>
          </w:r>
          <w:r w:rsidR="000309D9">
            <w:rPr>
              <w:rFonts w:ascii="Times New Roman" w:hAnsi="Times New Roman" w:cs="Times New Roman"/>
              <w:color w:val="000000"/>
              <w:sz w:val="24"/>
              <w:szCs w:val="24"/>
              <w:shd w:val="clear" w:color="auto" w:fill="FFFFFF"/>
            </w:rPr>
            <w:fldChar w:fldCharType="separate"/>
          </w:r>
          <w:r w:rsidR="000309D9">
            <w:rPr>
              <w:rFonts w:ascii="Times New Roman" w:hAnsi="Times New Roman" w:cs="Times New Roman"/>
              <w:noProof/>
              <w:color w:val="000000"/>
              <w:sz w:val="24"/>
              <w:szCs w:val="24"/>
              <w:shd w:val="clear" w:color="auto" w:fill="FFFFFF"/>
            </w:rPr>
            <w:t xml:space="preserve"> </w:t>
          </w:r>
          <w:r w:rsidR="000309D9" w:rsidRPr="000309D9">
            <w:rPr>
              <w:rFonts w:ascii="Times New Roman" w:hAnsi="Times New Roman" w:cs="Times New Roman"/>
              <w:noProof/>
              <w:color w:val="000000"/>
              <w:sz w:val="24"/>
              <w:szCs w:val="24"/>
              <w:shd w:val="clear" w:color="auto" w:fill="FFFFFF"/>
            </w:rPr>
            <w:t>(Eugene Brigham &amp; Michael Ehrhardt, 2010)</w:t>
          </w:r>
          <w:r w:rsidR="000309D9">
            <w:rPr>
              <w:rFonts w:ascii="Times New Roman" w:hAnsi="Times New Roman" w:cs="Times New Roman"/>
              <w:color w:val="000000"/>
              <w:sz w:val="24"/>
              <w:szCs w:val="24"/>
              <w:shd w:val="clear" w:color="auto" w:fill="FFFFFF"/>
            </w:rPr>
            <w:fldChar w:fldCharType="end"/>
          </w:r>
        </w:sdtContent>
      </w:sdt>
      <w:r w:rsidR="00DF6907" w:rsidRPr="00DF6907">
        <w:rPr>
          <w:rFonts w:ascii="Times New Roman" w:hAnsi="Times New Roman" w:cs="Times New Roman"/>
          <w:color w:val="000000"/>
          <w:sz w:val="24"/>
          <w:szCs w:val="24"/>
          <w:shd w:val="clear" w:color="auto" w:fill="FFFFFF"/>
        </w:rPr>
        <w:t xml:space="preserve">. </w:t>
      </w:r>
    </w:p>
    <w:p w14:paraId="5567F337" w14:textId="6ADD1EE1" w:rsidR="00DF6907" w:rsidRPr="00DF6907" w:rsidRDefault="00DF6907" w:rsidP="00DF6907">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Further reforms includes the enhanced power of the US Fed to cover the banking sector holding companies and oversee the activities of the banking and non-baking financial institutions which were designated as systemic by the </w:t>
      </w:r>
      <w:r w:rsidRPr="00DF6907">
        <w:rPr>
          <w:rFonts w:ascii="Times New Roman" w:hAnsi="Times New Roman" w:cs="Times New Roman"/>
          <w:color w:val="000000"/>
          <w:sz w:val="24"/>
          <w:szCs w:val="24"/>
          <w:shd w:val="clear" w:color="auto" w:fill="FFFFFF"/>
        </w:rPr>
        <w:t>Financial Stability Oversight Council</w:t>
      </w:r>
      <w:r>
        <w:rPr>
          <w:rFonts w:ascii="Times New Roman" w:hAnsi="Times New Roman" w:cs="Times New Roman"/>
          <w:color w:val="000000"/>
          <w:sz w:val="24"/>
          <w:szCs w:val="24"/>
          <w:shd w:val="clear" w:color="auto" w:fill="FFFFFF"/>
        </w:rPr>
        <w:t>.</w:t>
      </w:r>
    </w:p>
    <w:p w14:paraId="5B580174" w14:textId="4C8E2E23" w:rsidR="00AB2AA1" w:rsidRDefault="00AB2AA1" w:rsidP="00FF5C12"/>
    <w:p w14:paraId="058CDED1" w14:textId="084CB333" w:rsidR="000309D9" w:rsidRDefault="000309D9" w:rsidP="00FF5C12"/>
    <w:p w14:paraId="018352A5" w14:textId="26063060" w:rsidR="000309D9" w:rsidRDefault="000309D9" w:rsidP="00FF5C12"/>
    <w:p w14:paraId="567AA1B3" w14:textId="399A38AA" w:rsidR="000309D9" w:rsidRDefault="000309D9" w:rsidP="00FF5C12"/>
    <w:p w14:paraId="6C7CB1D0" w14:textId="06BE7386" w:rsidR="000309D9" w:rsidRDefault="000309D9" w:rsidP="00FF5C12"/>
    <w:p w14:paraId="53629200" w14:textId="0787FE4B" w:rsidR="000309D9" w:rsidRDefault="000309D9" w:rsidP="00FF5C12"/>
    <w:p w14:paraId="07333321" w14:textId="523D2F16" w:rsidR="000309D9" w:rsidRDefault="000309D9" w:rsidP="00FF5C12"/>
    <w:p w14:paraId="10443E61" w14:textId="2519CB7C" w:rsidR="000309D9" w:rsidRDefault="000309D9" w:rsidP="00FF5C12"/>
    <w:p w14:paraId="69A00905" w14:textId="3B86EEC4" w:rsidR="000309D9" w:rsidRDefault="000309D9" w:rsidP="00FF5C12"/>
    <w:p w14:paraId="4282A8E6" w14:textId="29965546" w:rsidR="000309D9" w:rsidRDefault="000309D9" w:rsidP="00FF5C12"/>
    <w:p w14:paraId="0752307B" w14:textId="771A8E2F" w:rsidR="000309D9" w:rsidRDefault="000309D9" w:rsidP="00FF5C12"/>
    <w:p w14:paraId="50CDA76C" w14:textId="7C9CA7EF" w:rsidR="000309D9" w:rsidRDefault="000309D9" w:rsidP="00FF5C12"/>
    <w:p w14:paraId="20E36387" w14:textId="4E6DF481" w:rsidR="000309D9" w:rsidRDefault="000309D9" w:rsidP="00FF5C12"/>
    <w:p w14:paraId="6B49D71F" w14:textId="0ACEAD70" w:rsidR="000309D9" w:rsidRDefault="000309D9" w:rsidP="00FF5C12"/>
    <w:p w14:paraId="35E047D4" w14:textId="783054F2" w:rsidR="000309D9" w:rsidRDefault="000309D9" w:rsidP="00FF5C12"/>
    <w:p w14:paraId="7137CC4F" w14:textId="04A5F168" w:rsidR="000309D9" w:rsidRDefault="000309D9" w:rsidP="00FF5C12"/>
    <w:p w14:paraId="6D2ADC40" w14:textId="2050694E" w:rsidR="000309D9" w:rsidRDefault="000309D9" w:rsidP="00FF5C12"/>
    <w:p w14:paraId="47E49819" w14:textId="27ABCADB" w:rsidR="000309D9" w:rsidRDefault="000309D9" w:rsidP="00FF5C12"/>
    <w:p w14:paraId="0491E9E3" w14:textId="6CC65106" w:rsidR="000309D9" w:rsidRDefault="000309D9" w:rsidP="00FF5C12"/>
    <w:p w14:paraId="0F1F4FCA" w14:textId="3F44AE8E" w:rsidR="000309D9" w:rsidRDefault="000309D9" w:rsidP="00FF5C12"/>
    <w:p w14:paraId="48E963F0" w14:textId="3CABCCAC" w:rsidR="000309D9" w:rsidRDefault="000309D9" w:rsidP="00FF5C12"/>
    <w:p w14:paraId="25D7BE33" w14:textId="60A86A97" w:rsidR="000309D9" w:rsidRDefault="000309D9" w:rsidP="00FF5C12"/>
    <w:p w14:paraId="380E084F" w14:textId="0D61964B" w:rsidR="000309D9" w:rsidRDefault="000309D9" w:rsidP="00FF5C12"/>
    <w:sdt>
      <w:sdtPr>
        <w:id w:val="-1025405508"/>
        <w:docPartObj>
          <w:docPartGallery w:val="Bibliographies"/>
          <w:docPartUnique/>
        </w:docPartObj>
      </w:sdtPr>
      <w:sdtEndPr>
        <w:rPr>
          <w:rFonts w:asciiTheme="minorHAnsi" w:eastAsiaTheme="minorHAnsi" w:hAnsiTheme="minorHAnsi" w:cstheme="minorBidi"/>
          <w:color w:val="auto"/>
          <w:sz w:val="22"/>
          <w:szCs w:val="22"/>
        </w:rPr>
      </w:sdtEndPr>
      <w:sdtContent>
        <w:p w14:paraId="08F07859" w14:textId="51FFAE5F" w:rsidR="000309D9" w:rsidRDefault="000309D9">
          <w:pPr>
            <w:pStyle w:val="Heading1"/>
          </w:pPr>
          <w:r>
            <w:t>Bibliography</w:t>
          </w:r>
        </w:p>
        <w:sdt>
          <w:sdtPr>
            <w:id w:val="111145805"/>
            <w:bibliography/>
          </w:sdtPr>
          <w:sdtContent>
            <w:p w14:paraId="67E8E252" w14:textId="77777777" w:rsidR="000309D9" w:rsidRDefault="000309D9" w:rsidP="000309D9">
              <w:pPr>
                <w:pStyle w:val="Bibliography"/>
                <w:ind w:left="720" w:hanging="720"/>
                <w:rPr>
                  <w:noProof/>
                  <w:sz w:val="24"/>
                  <w:szCs w:val="24"/>
                </w:rPr>
              </w:pPr>
              <w:r>
                <w:fldChar w:fldCharType="begin"/>
              </w:r>
              <w:r>
                <w:instrText xml:space="preserve"> BIBLIOGRAPHY </w:instrText>
              </w:r>
              <w:r>
                <w:fldChar w:fldCharType="separate"/>
              </w:r>
              <w:r>
                <w:rPr>
                  <w:noProof/>
                </w:rPr>
                <w:t xml:space="preserve">Bodie, K. a. (2012). </w:t>
              </w:r>
              <w:r>
                <w:rPr>
                  <w:i/>
                  <w:iCs/>
                  <w:noProof/>
                </w:rPr>
                <w:t xml:space="preserve">Investment </w:t>
              </w:r>
              <w:r>
                <w:rPr>
                  <w:noProof/>
                </w:rPr>
                <w:t>(10th ed.). Chicago: McgrawHill-Irwin.</w:t>
              </w:r>
            </w:p>
            <w:p w14:paraId="6C3F4006" w14:textId="77777777" w:rsidR="000309D9" w:rsidRDefault="000309D9" w:rsidP="000309D9">
              <w:pPr>
                <w:pStyle w:val="Bibliography"/>
                <w:ind w:left="720" w:hanging="720"/>
                <w:rPr>
                  <w:noProof/>
                </w:rPr>
              </w:pPr>
              <w:r>
                <w:rPr>
                  <w:noProof/>
                </w:rPr>
                <w:t xml:space="preserve">Eugene Brigham &amp; Michael Ehrhardt. (2010). </w:t>
              </w:r>
              <w:r>
                <w:rPr>
                  <w:i/>
                  <w:iCs/>
                  <w:noProof/>
                </w:rPr>
                <w:t>corporate finance</w:t>
              </w:r>
              <w:r>
                <w:rPr>
                  <w:noProof/>
                </w:rPr>
                <w:t xml:space="preserve"> (13th ed ed.). Chicago: Mcgrawhill Irwin.</w:t>
              </w:r>
            </w:p>
            <w:p w14:paraId="51881705" w14:textId="77777777" w:rsidR="000309D9" w:rsidRDefault="000309D9" w:rsidP="000309D9">
              <w:pPr>
                <w:pStyle w:val="Bibliography"/>
                <w:ind w:left="720" w:hanging="720"/>
                <w:rPr>
                  <w:noProof/>
                </w:rPr>
              </w:pPr>
              <w:r>
                <w:rPr>
                  <w:noProof/>
                </w:rPr>
                <w:t xml:space="preserve">Fabozz, F. J., &amp; Drake, P. P. (2009. ). </w:t>
              </w:r>
              <w:r>
                <w:rPr>
                  <w:i/>
                  <w:iCs/>
                  <w:noProof/>
                </w:rPr>
                <w:t>Finance : capital markets, financial management, and investment management.</w:t>
              </w:r>
              <w:r>
                <w:rPr>
                  <w:noProof/>
                </w:rPr>
                <w:t xml:space="preserve"> Hoboken: Wiley.</w:t>
              </w:r>
            </w:p>
            <w:p w14:paraId="6CE809EF" w14:textId="77777777" w:rsidR="000309D9" w:rsidRDefault="000309D9" w:rsidP="000309D9">
              <w:pPr>
                <w:pStyle w:val="Bibliography"/>
                <w:ind w:left="720" w:hanging="720"/>
                <w:rPr>
                  <w:noProof/>
                </w:rPr>
              </w:pPr>
              <w:r>
                <w:rPr>
                  <w:noProof/>
                </w:rPr>
                <w:t xml:space="preserve">Krugman, P. (2010). </w:t>
              </w:r>
              <w:r>
                <w:rPr>
                  <w:i/>
                  <w:iCs/>
                  <w:noProof/>
                </w:rPr>
                <w:t>"Balance Sheet, the Transfer Problem and Financial Crisis".</w:t>
              </w:r>
              <w:r>
                <w:rPr>
                  <w:noProof/>
                </w:rPr>
                <w:t xml:space="preserve"> Massachetus: MIT. Retrieved from http://web.mit.edu/krugman/www/FLOOD.pdf</w:t>
              </w:r>
            </w:p>
            <w:p w14:paraId="1CD1FDFA" w14:textId="77777777" w:rsidR="000309D9" w:rsidRDefault="000309D9" w:rsidP="000309D9">
              <w:pPr>
                <w:pStyle w:val="Bibliography"/>
                <w:ind w:left="720" w:hanging="720"/>
                <w:rPr>
                  <w:noProof/>
                </w:rPr>
              </w:pPr>
              <w:r>
                <w:rPr>
                  <w:noProof/>
                </w:rPr>
                <w:t xml:space="preserve">Petersen, M. (2014). Consumer financial anxiety : US regional financial service firms’ trust building response to the financial crisis. </w:t>
              </w:r>
              <w:r>
                <w:rPr>
                  <w:i/>
                  <w:iCs/>
                  <w:noProof/>
                </w:rPr>
                <w:t>International Journal of Bank Marketing, 32</w:t>
              </w:r>
              <w:r>
                <w:rPr>
                  <w:noProof/>
                </w:rPr>
                <w:t>(6), 515-533.</w:t>
              </w:r>
            </w:p>
            <w:p w14:paraId="3F0925E1" w14:textId="77777777" w:rsidR="000309D9" w:rsidRDefault="000309D9" w:rsidP="000309D9">
              <w:pPr>
                <w:pStyle w:val="Bibliography"/>
                <w:ind w:left="720" w:hanging="720"/>
                <w:rPr>
                  <w:noProof/>
                </w:rPr>
              </w:pPr>
              <w:r>
                <w:rPr>
                  <w:noProof/>
                </w:rPr>
                <w:t xml:space="preserve">ROSS and Westerfield. (2012). </w:t>
              </w:r>
              <w:r>
                <w:rPr>
                  <w:i/>
                  <w:iCs/>
                  <w:noProof/>
                </w:rPr>
                <w:t xml:space="preserve">fundamentals of corporate finance </w:t>
              </w:r>
              <w:r>
                <w:rPr>
                  <w:noProof/>
                </w:rPr>
                <w:t>(9th ed.). cengage learning .</w:t>
              </w:r>
            </w:p>
            <w:p w14:paraId="0C45A3E9" w14:textId="3D1E646E" w:rsidR="000309D9" w:rsidRDefault="000309D9" w:rsidP="000309D9">
              <w:r>
                <w:rPr>
                  <w:b/>
                  <w:bCs/>
                  <w:noProof/>
                </w:rPr>
                <w:fldChar w:fldCharType="end"/>
              </w:r>
            </w:p>
          </w:sdtContent>
        </w:sdt>
      </w:sdtContent>
    </w:sdt>
    <w:p w14:paraId="73CF7BAE" w14:textId="79C8CA81" w:rsidR="000309D9" w:rsidRDefault="000309D9" w:rsidP="00FF5C12"/>
    <w:p w14:paraId="270DA04A" w14:textId="50CB003D" w:rsidR="000309D9" w:rsidRDefault="000309D9" w:rsidP="00FF5C12"/>
    <w:p w14:paraId="16D4F755" w14:textId="03214330" w:rsidR="000309D9" w:rsidRDefault="000309D9" w:rsidP="00FF5C12"/>
    <w:p w14:paraId="2E1B2A9B" w14:textId="633E4F8E" w:rsidR="000309D9" w:rsidRDefault="000309D9" w:rsidP="00FF5C12"/>
    <w:p w14:paraId="687EE3DC" w14:textId="77777777" w:rsidR="000309D9" w:rsidRPr="00FF5C12" w:rsidRDefault="000309D9" w:rsidP="00FF5C12"/>
    <w:sectPr w:rsidR="000309D9" w:rsidRPr="00FF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srQwNzYzMTY0NDZT0lEKTi0uzszPAykwqgUAFIGOUCwAAAA="/>
  </w:docVars>
  <w:rsids>
    <w:rsidRoot w:val="0030435C"/>
    <w:rsid w:val="000309D9"/>
    <w:rsid w:val="00196BD5"/>
    <w:rsid w:val="001C5E6F"/>
    <w:rsid w:val="0030435C"/>
    <w:rsid w:val="00401BD6"/>
    <w:rsid w:val="004711A9"/>
    <w:rsid w:val="006365AD"/>
    <w:rsid w:val="006805CF"/>
    <w:rsid w:val="0068485F"/>
    <w:rsid w:val="00692C45"/>
    <w:rsid w:val="0072326C"/>
    <w:rsid w:val="0078708A"/>
    <w:rsid w:val="008207DB"/>
    <w:rsid w:val="008B158A"/>
    <w:rsid w:val="009C5A1D"/>
    <w:rsid w:val="00AB2AA1"/>
    <w:rsid w:val="00AF35E5"/>
    <w:rsid w:val="00B77F2E"/>
    <w:rsid w:val="00C753F1"/>
    <w:rsid w:val="00D66BB7"/>
    <w:rsid w:val="00DF6907"/>
    <w:rsid w:val="00FF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C926"/>
  <w15:chartTrackingRefBased/>
  <w15:docId w15:val="{87691B68-E9D8-402B-9417-A09B3F44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C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5C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5C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C1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F5C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5C1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4711A9"/>
    <w:rPr>
      <w:color w:val="0000FF"/>
      <w:u w:val="single"/>
    </w:rPr>
  </w:style>
  <w:style w:type="character" w:styleId="Strong">
    <w:name w:val="Strong"/>
    <w:basedOn w:val="DefaultParagraphFont"/>
    <w:uiPriority w:val="22"/>
    <w:qFormat/>
    <w:rsid w:val="00692C45"/>
    <w:rPr>
      <w:b/>
      <w:bCs/>
    </w:rPr>
  </w:style>
  <w:style w:type="character" w:styleId="Emphasis">
    <w:name w:val="Emphasis"/>
    <w:basedOn w:val="DefaultParagraphFont"/>
    <w:uiPriority w:val="20"/>
    <w:qFormat/>
    <w:rsid w:val="00AB2AA1"/>
    <w:rPr>
      <w:i/>
      <w:iCs/>
    </w:rPr>
  </w:style>
  <w:style w:type="paragraph" w:styleId="Bibliography">
    <w:name w:val="Bibliography"/>
    <w:basedOn w:val="Normal"/>
    <w:next w:val="Normal"/>
    <w:uiPriority w:val="37"/>
    <w:unhideWhenUsed/>
    <w:rsid w:val="00030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9992">
      <w:bodyDiv w:val="1"/>
      <w:marLeft w:val="0"/>
      <w:marRight w:val="0"/>
      <w:marTop w:val="0"/>
      <w:marBottom w:val="0"/>
      <w:divBdr>
        <w:top w:val="none" w:sz="0" w:space="0" w:color="auto"/>
        <w:left w:val="none" w:sz="0" w:space="0" w:color="auto"/>
        <w:bottom w:val="none" w:sz="0" w:space="0" w:color="auto"/>
        <w:right w:val="none" w:sz="0" w:space="0" w:color="auto"/>
      </w:divBdr>
    </w:div>
    <w:div w:id="693923626">
      <w:bodyDiv w:val="1"/>
      <w:marLeft w:val="0"/>
      <w:marRight w:val="0"/>
      <w:marTop w:val="0"/>
      <w:marBottom w:val="0"/>
      <w:divBdr>
        <w:top w:val="none" w:sz="0" w:space="0" w:color="auto"/>
        <w:left w:val="none" w:sz="0" w:space="0" w:color="auto"/>
        <w:bottom w:val="none" w:sz="0" w:space="0" w:color="auto"/>
        <w:right w:val="none" w:sz="0" w:space="0" w:color="auto"/>
      </w:divBdr>
    </w:div>
    <w:div w:id="877396823">
      <w:bodyDiv w:val="1"/>
      <w:marLeft w:val="0"/>
      <w:marRight w:val="0"/>
      <w:marTop w:val="0"/>
      <w:marBottom w:val="0"/>
      <w:divBdr>
        <w:top w:val="none" w:sz="0" w:space="0" w:color="auto"/>
        <w:left w:val="none" w:sz="0" w:space="0" w:color="auto"/>
        <w:bottom w:val="none" w:sz="0" w:space="0" w:color="auto"/>
        <w:right w:val="none" w:sz="0" w:space="0" w:color="auto"/>
      </w:divBdr>
    </w:div>
    <w:div w:id="1016151052">
      <w:bodyDiv w:val="1"/>
      <w:marLeft w:val="0"/>
      <w:marRight w:val="0"/>
      <w:marTop w:val="0"/>
      <w:marBottom w:val="0"/>
      <w:divBdr>
        <w:top w:val="none" w:sz="0" w:space="0" w:color="auto"/>
        <w:left w:val="none" w:sz="0" w:space="0" w:color="auto"/>
        <w:bottom w:val="none" w:sz="0" w:space="0" w:color="auto"/>
        <w:right w:val="none" w:sz="0" w:space="0" w:color="auto"/>
      </w:divBdr>
    </w:div>
    <w:div w:id="1039085207">
      <w:bodyDiv w:val="1"/>
      <w:marLeft w:val="0"/>
      <w:marRight w:val="0"/>
      <w:marTop w:val="0"/>
      <w:marBottom w:val="0"/>
      <w:divBdr>
        <w:top w:val="none" w:sz="0" w:space="0" w:color="auto"/>
        <w:left w:val="none" w:sz="0" w:space="0" w:color="auto"/>
        <w:bottom w:val="none" w:sz="0" w:space="0" w:color="auto"/>
        <w:right w:val="none" w:sz="0" w:space="0" w:color="auto"/>
      </w:divBdr>
    </w:div>
    <w:div w:id="1722627355">
      <w:bodyDiv w:val="1"/>
      <w:marLeft w:val="0"/>
      <w:marRight w:val="0"/>
      <w:marTop w:val="0"/>
      <w:marBottom w:val="0"/>
      <w:divBdr>
        <w:top w:val="none" w:sz="0" w:space="0" w:color="auto"/>
        <w:left w:val="none" w:sz="0" w:space="0" w:color="auto"/>
        <w:bottom w:val="none" w:sz="0" w:space="0" w:color="auto"/>
        <w:right w:val="none" w:sz="0" w:space="0" w:color="auto"/>
      </w:divBdr>
    </w:div>
    <w:div w:id="1855874258">
      <w:bodyDiv w:val="1"/>
      <w:marLeft w:val="0"/>
      <w:marRight w:val="0"/>
      <w:marTop w:val="0"/>
      <w:marBottom w:val="0"/>
      <w:divBdr>
        <w:top w:val="none" w:sz="0" w:space="0" w:color="auto"/>
        <w:left w:val="none" w:sz="0" w:space="0" w:color="auto"/>
        <w:bottom w:val="none" w:sz="0" w:space="0" w:color="auto"/>
        <w:right w:val="none" w:sz="0" w:space="0" w:color="auto"/>
      </w:divBdr>
    </w:div>
    <w:div w:id="19051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eug09</b:Tag>
    <b:SourceType>Book</b:SourceType>
    <b:Guid>{EEFA8515-A225-4CDA-9F18-7F7E42524C7B}</b:Guid>
    <b:Author>
      <b:Author>
        <b:Corporate>Eugene Brigham &amp; Michael Ehrhardt</b:Corporate>
      </b:Author>
    </b:Author>
    <b:Title>corporate finance</b:Title>
    <b:Year>2010</b:Year>
    <b:Publisher>Mcgrawhill Irwin</b:Publisher>
    <b:Edition>13th ed</b:Edition>
    <b:City>Chicago</b:City>
    <b:RefOrder>6</b:RefOrder>
  </b:Source>
  <b:Source>
    <b:Tag>ROS12</b:Tag>
    <b:SourceType>Book</b:SourceType>
    <b:Guid>{08D42720-A10B-4FE5-9843-FC8F013067B2}</b:Guid>
    <b:Author>
      <b:Author>
        <b:Corporate>ROSS and Westerfield</b:Corporate>
      </b:Author>
    </b:Author>
    <b:Title>fundamentals of corporate finance </b:Title>
    <b:Year>2012</b:Year>
    <b:Publisher>cengage learning </b:Publisher>
    <b:Edition>9th</b:Edition>
    <b:RefOrder>1</b:RefOrder>
  </b:Source>
  <b:Source>
    <b:Tag>Kru10</b:Tag>
    <b:SourceType>Report</b:SourceType>
    <b:Guid>{A14A05EF-50AE-40AB-BA8B-C2FC6AE15984}</b:Guid>
    <b:Author>
      <b:Author>
        <b:NameList>
          <b:Person>
            <b:Last>Krugman</b:Last>
            <b:First>Paul,</b:First>
          </b:Person>
        </b:NameList>
      </b:Author>
    </b:Author>
    <b:Title>"Balance Sheet, the Transfer Problem and Financial Crisis"</b:Title>
    <b:Year>2010</b:Year>
    <b:URL>http://web.mit.edu/krugman/www/FLOOD.pdf</b:URL>
    <b:Publisher>MIT</b:Publisher>
    <b:City>Massachetus</b:City>
    <b:RefOrder>5</b:RefOrder>
  </b:Source>
  <b:Source>
    <b:Tag>Pet14</b:Tag>
    <b:SourceType>JournalArticle</b:SourceType>
    <b:Guid>{335C1C48-8E4D-4A3C-A40E-98F932BEE632}</b:Guid>
    <b:Author>
      <b:Author>
        <b:NameList>
          <b:Person>
            <b:Last>Petersen</b:Last>
            <b:First>Mark</b:First>
          </b:Person>
        </b:NameList>
      </b:Author>
    </b:Author>
    <b:Title>Consumer financial anxiety : US regional financial service firms’ trust building response to the financial crisis</b:Title>
    <b:JournalName>International Journal of Bank Marketing</b:JournalName>
    <b:Year>2014</b:Year>
    <b:Pages>515-533</b:Pages>
    <b:Volume>32</b:Volume>
    <b:Issue>6</b:Issue>
    <b:RefOrder>4</b:RefOrder>
  </b:Source>
  <b:Source>
    <b:Tag>Bod12</b:Tag>
    <b:SourceType>Book</b:SourceType>
    <b:Guid>{F2BD86DD-4DBC-41F2-9442-60E2CF59D87A}</b:Guid>
    <b:Author>
      <b:Author>
        <b:NameList>
          <b:Person>
            <b:Last>Bodie</b:Last>
            <b:First>Kane</b:First>
            <b:Middle>and Marcus</b:Middle>
          </b:Person>
        </b:NameList>
      </b:Author>
    </b:Author>
    <b:Title>Investment </b:Title>
    <b:Year>2012</b:Year>
    <b:City>Chicago</b:City>
    <b:Publisher>McgrawHill-Irwin</b:Publisher>
    <b:Edition>10th</b:Edition>
    <b:RefOrder>3</b:RefOrder>
  </b:Source>
  <b:Source>
    <b:Tag>Fab09</b:Tag>
    <b:SourceType>Book</b:SourceType>
    <b:Guid>{6777A039-7471-4AE6-9CF0-632CBFD7FCFE}</b:Guid>
    <b:Author>
      <b:Author>
        <b:NameList>
          <b:Person>
            <b:Last>Fabozz</b:Last>
            <b:First>Frank</b:First>
            <b:Middle>Ji</b:Middle>
          </b:Person>
          <b:Person>
            <b:Last>Drake</b:Last>
            <b:First>Pamela,</b:First>
            <b:Middle>Peterson</b:Middle>
          </b:Person>
        </b:NameList>
      </b:Author>
    </b:Author>
    <b:Title>Finance : capital markets, financial management, and investment management</b:Title>
    <b:Year>2009. </b:Year>
    <b:City>Hoboken</b:City>
    <b:Publisher>Wiley</b:Publisher>
    <b:RefOrder>2</b:RefOrder>
  </b:Source>
</b:Sources>
</file>

<file path=customXml/itemProps1.xml><?xml version="1.0" encoding="utf-8"?>
<ds:datastoreItem xmlns:ds="http://schemas.openxmlformats.org/officeDocument/2006/customXml" ds:itemID="{AA7B2E0E-D05A-48B3-8BF3-7672DCBA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Office1053</dc:creator>
  <cp:keywords/>
  <dc:description/>
  <cp:lastModifiedBy>Office1053</cp:lastModifiedBy>
  <cp:revision>11</cp:revision>
  <dcterms:created xsi:type="dcterms:W3CDTF">2019-05-18T05:11:00Z</dcterms:created>
  <dcterms:modified xsi:type="dcterms:W3CDTF">2019-05-18T15:45:00Z</dcterms:modified>
</cp:coreProperties>
</file>